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8"/>
      </w:tblGrid>
      <w:tr w:rsidR="009C4647" w:rsidRPr="008D1D16" w:rsidTr="00D97F20">
        <w:trPr>
          <w:trHeight w:val="1550"/>
        </w:trPr>
        <w:tc>
          <w:tcPr>
            <w:tcW w:w="930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МУНИЦИПАЛЬНОЕ БЮДЖЕТНОЕ</w:t>
            </w:r>
          </w:p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ОБЩЕОБРАЗОВАТЕЛЬНОЕ УЧРЕЖДЕНИЕ</w:t>
            </w:r>
          </w:p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«СРЕДНЯЯ ОБЩЕОБРАЗОВАТЕЛЬНАЯ ШКОЛА №15»</w:t>
            </w:r>
          </w:p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г. МИЧУРИНСК ТАМБОВСКАЯ ОБЛАСТЬ</w:t>
            </w:r>
          </w:p>
          <w:p w:rsidR="009C4647" w:rsidRPr="008D1D16" w:rsidRDefault="009C4647" w:rsidP="00D97F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(МБОУ СОШ №15)</w:t>
            </w:r>
          </w:p>
        </w:tc>
      </w:tr>
      <w:tr w:rsidR="009C4647" w:rsidRPr="008D1D16" w:rsidTr="00D97F20">
        <w:trPr>
          <w:trHeight w:val="530"/>
        </w:trPr>
        <w:tc>
          <w:tcPr>
            <w:tcW w:w="93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C4647" w:rsidRPr="008D1D16" w:rsidRDefault="009C4647" w:rsidP="00D97F2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D1D16">
              <w:rPr>
                <w:b/>
                <w:sz w:val="28"/>
                <w:szCs w:val="28"/>
              </w:rPr>
              <w:t>П Р И К А З</w:t>
            </w:r>
          </w:p>
          <w:p w:rsidR="009C4647" w:rsidRPr="008D1D16" w:rsidRDefault="009C4647" w:rsidP="00D97F2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C4647" w:rsidRPr="008D1D16" w:rsidRDefault="00B566B1" w:rsidP="009C4647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9C4647">
        <w:rPr>
          <w:sz w:val="28"/>
          <w:szCs w:val="28"/>
        </w:rPr>
        <w:t xml:space="preserve"> </w:t>
      </w:r>
      <w:r w:rsidR="007130B2">
        <w:rPr>
          <w:sz w:val="28"/>
          <w:szCs w:val="28"/>
        </w:rPr>
        <w:t>октября</w:t>
      </w:r>
      <w:r w:rsidR="009C4647" w:rsidRPr="008D1D16">
        <w:rPr>
          <w:sz w:val="28"/>
          <w:szCs w:val="28"/>
        </w:rPr>
        <w:t xml:space="preserve"> 202</w:t>
      </w:r>
      <w:r w:rsidR="007559D6">
        <w:rPr>
          <w:sz w:val="28"/>
          <w:szCs w:val="28"/>
        </w:rPr>
        <w:t>3</w:t>
      </w:r>
      <w:r w:rsidR="009C4647" w:rsidRPr="008D1D16">
        <w:rPr>
          <w:sz w:val="28"/>
          <w:szCs w:val="28"/>
        </w:rPr>
        <w:t xml:space="preserve"> г.           г. Мичуринск                               №</w:t>
      </w:r>
      <w:r w:rsidR="009C4647">
        <w:rPr>
          <w:sz w:val="28"/>
          <w:szCs w:val="28"/>
        </w:rPr>
        <w:t>3</w:t>
      </w:r>
      <w:r w:rsidR="007130B2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9C4647" w:rsidRPr="008D1D16">
        <w:rPr>
          <w:sz w:val="28"/>
          <w:szCs w:val="28"/>
        </w:rPr>
        <w:t>/О</w:t>
      </w:r>
    </w:p>
    <w:p w:rsidR="009C4647" w:rsidRDefault="009C4647" w:rsidP="009C4647"/>
    <w:p w:rsidR="00B566B1" w:rsidRPr="00353FA7" w:rsidRDefault="009C4647" w:rsidP="00B566B1">
      <w:pPr>
        <w:tabs>
          <w:tab w:val="left" w:pos="1245"/>
        </w:tabs>
        <w:rPr>
          <w:b/>
          <w:sz w:val="28"/>
          <w:szCs w:val="28"/>
        </w:rPr>
      </w:pPr>
      <w:r w:rsidRPr="008D1D16">
        <w:rPr>
          <w:b/>
          <w:sz w:val="28"/>
          <w:szCs w:val="28"/>
        </w:rPr>
        <w:t>О</w:t>
      </w:r>
      <w:r w:rsidR="00B566B1">
        <w:rPr>
          <w:b/>
          <w:sz w:val="28"/>
          <w:szCs w:val="28"/>
        </w:rPr>
        <w:t xml:space="preserve"> внесении изменений  в  </w:t>
      </w:r>
      <w:r w:rsidR="00B566B1" w:rsidRPr="00353FA7">
        <w:rPr>
          <w:b/>
          <w:sz w:val="28"/>
          <w:szCs w:val="28"/>
        </w:rPr>
        <w:t xml:space="preserve">Правила приема граждан </w:t>
      </w:r>
    </w:p>
    <w:p w:rsidR="00B566B1" w:rsidRDefault="00B566B1" w:rsidP="00B566B1">
      <w:pPr>
        <w:tabs>
          <w:tab w:val="left" w:pos="1245"/>
        </w:tabs>
        <w:rPr>
          <w:b/>
          <w:sz w:val="28"/>
          <w:szCs w:val="28"/>
        </w:rPr>
      </w:pPr>
      <w:r w:rsidRPr="00353FA7">
        <w:rPr>
          <w:b/>
          <w:sz w:val="28"/>
          <w:szCs w:val="28"/>
        </w:rPr>
        <w:t>на обучение в МБОУ СОШ №15</w:t>
      </w:r>
      <w:r>
        <w:rPr>
          <w:b/>
          <w:sz w:val="28"/>
          <w:szCs w:val="28"/>
        </w:rPr>
        <w:t xml:space="preserve">, </w:t>
      </w:r>
    </w:p>
    <w:p w:rsidR="00B566B1" w:rsidRPr="00353FA7" w:rsidRDefault="00B566B1" w:rsidP="00B566B1">
      <w:pPr>
        <w:tabs>
          <w:tab w:val="left" w:pos="1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утвержденные приказом от 30.12.2022г. №383/О</w:t>
      </w:r>
    </w:p>
    <w:p w:rsidR="009C4647" w:rsidRDefault="009C4647" w:rsidP="009C464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66B1" w:rsidRDefault="00B566B1" w:rsidP="00F737F2">
      <w:pPr>
        <w:shd w:val="clear" w:color="auto" w:fill="FFFFFF"/>
        <w:ind w:right="-1"/>
        <w:jc w:val="both"/>
        <w:rPr>
          <w:sz w:val="28"/>
          <w:szCs w:val="28"/>
        </w:rPr>
      </w:pPr>
      <w:r w:rsidRPr="00B566B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постановления администрации города Мичуринска Тамбовской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от 03.10.2023 №1987 «О внесении изменений в административный регламент предоставления муниципальной услуги «Зачисление в муниципальные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организации муниципального образования «Город Мичуринск Тамбовской области – городской округ», реализующие программы общего образования».</w:t>
      </w:r>
    </w:p>
    <w:p w:rsidR="002A16AA" w:rsidRDefault="002A16AA" w:rsidP="00B566B1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</w:p>
    <w:p w:rsidR="009C4647" w:rsidRDefault="009C4647" w:rsidP="00B566B1">
      <w:pPr>
        <w:widowControl w:val="0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8D1D16">
        <w:rPr>
          <w:b/>
          <w:color w:val="000000"/>
          <w:sz w:val="28"/>
          <w:szCs w:val="28"/>
          <w:shd w:val="clear" w:color="auto" w:fill="FFFFFF"/>
          <w:lang w:bidi="ru-RU"/>
        </w:rPr>
        <w:t>ПРИКАЗЫВАЮ:</w:t>
      </w:r>
    </w:p>
    <w:p w:rsidR="002A16AA" w:rsidRDefault="002A16AA" w:rsidP="002A16AA">
      <w:pPr>
        <w:pStyle w:val="12"/>
        <w:widowControl w:val="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 w:rsidRPr="00C874AA">
        <w:rPr>
          <w:b w:val="0"/>
          <w:sz w:val="28"/>
          <w:szCs w:val="28"/>
        </w:rPr>
        <w:t xml:space="preserve">1. Внести изменения  в </w:t>
      </w:r>
      <w:r>
        <w:rPr>
          <w:b w:val="0"/>
          <w:sz w:val="28"/>
          <w:szCs w:val="28"/>
        </w:rPr>
        <w:t>П</w:t>
      </w:r>
      <w:r w:rsidRPr="00C874AA">
        <w:rPr>
          <w:b w:val="0"/>
          <w:sz w:val="28"/>
          <w:szCs w:val="28"/>
        </w:rPr>
        <w:t xml:space="preserve">равила 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 приёма граждан на обучение  по образовательным программам начального общего,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основного общего и среднего общего образования 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 в МБОУ  </w:t>
      </w:r>
      <w:r>
        <w:rPr>
          <w:b w:val="0"/>
          <w:sz w:val="28"/>
          <w:szCs w:val="28"/>
        </w:rPr>
        <w:t>СОШ №15 .</w:t>
      </w:r>
    </w:p>
    <w:p w:rsidR="002A16AA" w:rsidRPr="00C874AA" w:rsidRDefault="002A16AA" w:rsidP="002A16AA">
      <w:pPr>
        <w:pStyle w:val="12"/>
        <w:widowControl w:val="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 П</w:t>
      </w:r>
      <w:r w:rsidRPr="00C874AA">
        <w:rPr>
          <w:b w:val="0"/>
          <w:sz w:val="28"/>
          <w:szCs w:val="28"/>
        </w:rPr>
        <w:t xml:space="preserve">равила 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 приёма граждан на обучение  по образовательным програ</w:t>
      </w:r>
      <w:r w:rsidRPr="00C874AA">
        <w:rPr>
          <w:b w:val="0"/>
          <w:sz w:val="28"/>
          <w:szCs w:val="28"/>
        </w:rPr>
        <w:t>м</w:t>
      </w:r>
      <w:r w:rsidRPr="00C874AA">
        <w:rPr>
          <w:b w:val="0"/>
          <w:sz w:val="28"/>
          <w:szCs w:val="28"/>
        </w:rPr>
        <w:t>мам начального общего,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основного общего и среднего общего образования </w:t>
      </w:r>
      <w:r>
        <w:rPr>
          <w:b w:val="0"/>
          <w:sz w:val="28"/>
          <w:szCs w:val="28"/>
        </w:rPr>
        <w:t xml:space="preserve"> </w:t>
      </w:r>
      <w:r w:rsidRPr="00C874AA">
        <w:rPr>
          <w:b w:val="0"/>
          <w:sz w:val="28"/>
          <w:szCs w:val="28"/>
        </w:rPr>
        <w:t xml:space="preserve"> в МБОУ  </w:t>
      </w:r>
      <w:r>
        <w:rPr>
          <w:b w:val="0"/>
          <w:sz w:val="28"/>
          <w:szCs w:val="28"/>
        </w:rPr>
        <w:t xml:space="preserve">СОШ </w:t>
      </w:r>
      <w:r w:rsidRPr="00C874AA">
        <w:rPr>
          <w:b w:val="0"/>
          <w:sz w:val="28"/>
          <w:szCs w:val="28"/>
        </w:rPr>
        <w:t xml:space="preserve"> № 15</w:t>
      </w:r>
      <w:r w:rsidRPr="00C874AA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C874AA">
        <w:rPr>
          <w:b w:val="0"/>
          <w:sz w:val="27"/>
          <w:szCs w:val="27"/>
        </w:rPr>
        <w:t>приложение №1).</w:t>
      </w:r>
    </w:p>
    <w:p w:rsidR="00DE3576" w:rsidRDefault="00DE3576" w:rsidP="009C4647">
      <w:pPr>
        <w:ind w:firstLine="709"/>
        <w:jc w:val="both"/>
        <w:rPr>
          <w:sz w:val="28"/>
          <w:szCs w:val="28"/>
        </w:rPr>
      </w:pPr>
    </w:p>
    <w:p w:rsidR="00184C90" w:rsidRDefault="00184C90" w:rsidP="00184C9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3F4E">
        <w:rPr>
          <w:sz w:val="28"/>
          <w:szCs w:val="28"/>
        </w:rPr>
        <w:t>. Контроль за исполнением приказа оставляю за собой.</w:t>
      </w:r>
    </w:p>
    <w:p w:rsidR="00184C90" w:rsidRDefault="00184C90" w:rsidP="00184C90">
      <w:pPr>
        <w:jc w:val="both"/>
        <w:rPr>
          <w:sz w:val="28"/>
          <w:szCs w:val="28"/>
        </w:rPr>
      </w:pPr>
    </w:p>
    <w:p w:rsidR="00184C90" w:rsidRDefault="00184C90" w:rsidP="00184C90">
      <w:pPr>
        <w:jc w:val="both"/>
        <w:rPr>
          <w:sz w:val="28"/>
          <w:szCs w:val="28"/>
        </w:rPr>
      </w:pPr>
    </w:p>
    <w:p w:rsidR="00184C90" w:rsidRDefault="00184C90" w:rsidP="00184C90">
      <w:pPr>
        <w:ind w:firstLine="360"/>
        <w:jc w:val="both"/>
        <w:rPr>
          <w:sz w:val="28"/>
          <w:szCs w:val="28"/>
        </w:rPr>
      </w:pPr>
    </w:p>
    <w:p w:rsidR="009C4647" w:rsidRDefault="007130B2" w:rsidP="007130B2">
      <w:pPr>
        <w:ind w:right="-81"/>
        <w:rPr>
          <w:sz w:val="28"/>
          <w:szCs w:val="28"/>
        </w:rPr>
      </w:pPr>
      <w:r>
        <w:rPr>
          <w:sz w:val="28"/>
          <w:szCs w:val="28"/>
        </w:rPr>
        <w:t>И. о. д</w:t>
      </w:r>
      <w:r w:rsidR="00184C9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184C90">
        <w:rPr>
          <w:sz w:val="28"/>
          <w:szCs w:val="28"/>
        </w:rPr>
        <w:t xml:space="preserve"> МБОУ  СОШ №15            </w:t>
      </w:r>
      <w:r w:rsidR="00C40522">
        <w:rPr>
          <w:sz w:val="28"/>
          <w:szCs w:val="28"/>
        </w:rPr>
        <w:t xml:space="preserve">        </w:t>
      </w:r>
      <w:r w:rsidR="00184C90">
        <w:rPr>
          <w:sz w:val="28"/>
          <w:szCs w:val="28"/>
        </w:rPr>
        <w:t xml:space="preserve">  </w:t>
      </w:r>
      <w:r w:rsidR="003B432E">
        <w:rPr>
          <w:sz w:val="28"/>
          <w:szCs w:val="28"/>
        </w:rPr>
        <w:t xml:space="preserve">  </w:t>
      </w:r>
      <w:r w:rsidR="00184C9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С. Ю. </w:t>
      </w:r>
      <w:proofErr w:type="spellStart"/>
      <w:r>
        <w:rPr>
          <w:sz w:val="28"/>
          <w:szCs w:val="28"/>
        </w:rPr>
        <w:t>Гречушкина</w:t>
      </w:r>
      <w:proofErr w:type="spellEnd"/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7130B2">
      <w:pPr>
        <w:ind w:right="-81"/>
        <w:rPr>
          <w:sz w:val="28"/>
          <w:szCs w:val="28"/>
        </w:rPr>
      </w:pPr>
    </w:p>
    <w:p w:rsidR="00F95012" w:rsidRDefault="00F95012" w:rsidP="00F95012">
      <w:pPr>
        <w:jc w:val="right"/>
      </w:pPr>
    </w:p>
    <w:p w:rsidR="00F95012" w:rsidRPr="00FC7830" w:rsidRDefault="00F95012" w:rsidP="00F95012">
      <w:pPr>
        <w:jc w:val="right"/>
      </w:pPr>
      <w:r w:rsidRPr="00FC7830">
        <w:lastRenderedPageBreak/>
        <w:t>Приложение №</w:t>
      </w:r>
      <w:r>
        <w:t>1</w:t>
      </w:r>
      <w:r w:rsidRPr="00FC7830">
        <w:t xml:space="preserve"> к приказу от </w:t>
      </w:r>
      <w:r>
        <w:t>04</w:t>
      </w:r>
      <w:r w:rsidRPr="00FC7830">
        <w:t>.</w:t>
      </w:r>
      <w:r>
        <w:t>10</w:t>
      </w:r>
      <w:r w:rsidRPr="00FC7830">
        <w:t>.202</w:t>
      </w:r>
      <w:r>
        <w:t>3</w:t>
      </w:r>
      <w:r w:rsidRPr="00FC7830">
        <w:t xml:space="preserve"> г. №3</w:t>
      </w:r>
      <w:r>
        <w:t>51</w:t>
      </w:r>
      <w:r w:rsidRPr="00FC7830">
        <w:t>/О</w:t>
      </w: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Pr="000641F1" w:rsidRDefault="00602586" w:rsidP="00602586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  <w:r w:rsidRPr="000641F1">
        <w:rPr>
          <w:sz w:val="22"/>
          <w:szCs w:val="22"/>
        </w:rPr>
        <w:t xml:space="preserve">ПРАВИЛА </w:t>
      </w:r>
    </w:p>
    <w:p w:rsidR="00602586" w:rsidRPr="000641F1" w:rsidRDefault="00602586" w:rsidP="00602586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  <w:r w:rsidRPr="000641F1">
        <w:rPr>
          <w:sz w:val="22"/>
          <w:szCs w:val="22"/>
        </w:rPr>
        <w:t xml:space="preserve"> приёма граждан на обучение  по образовательным программам начального общего,</w:t>
      </w:r>
    </w:p>
    <w:p w:rsidR="00602586" w:rsidRPr="000641F1" w:rsidRDefault="00602586" w:rsidP="00602586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  <w:r w:rsidRPr="000641F1">
        <w:rPr>
          <w:sz w:val="22"/>
          <w:szCs w:val="22"/>
        </w:rPr>
        <w:t xml:space="preserve">основного общего и среднего общего образования </w:t>
      </w:r>
    </w:p>
    <w:p w:rsidR="00602586" w:rsidRPr="000641F1" w:rsidRDefault="00602586" w:rsidP="00602586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  <w:r w:rsidRPr="000641F1">
        <w:rPr>
          <w:sz w:val="22"/>
          <w:szCs w:val="22"/>
        </w:rPr>
        <w:t xml:space="preserve"> в МБОУ  «Средняя общеобразовательная школа № 15»  г. Мичуринска Тамбовской области</w:t>
      </w:r>
    </w:p>
    <w:p w:rsidR="00602586" w:rsidRPr="005A388F" w:rsidRDefault="00602586" w:rsidP="00602586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  <w:r w:rsidRPr="005A388F">
        <w:rPr>
          <w:sz w:val="22"/>
          <w:szCs w:val="22"/>
        </w:rPr>
        <w:t>1. Общие положения</w:t>
      </w:r>
    </w:p>
    <w:p w:rsidR="00602586" w:rsidRPr="005A388F" w:rsidRDefault="00602586" w:rsidP="00602586">
      <w:pPr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1.1</w:t>
      </w:r>
      <w:r w:rsidRPr="005A388F">
        <w:rPr>
          <w:sz w:val="22"/>
          <w:szCs w:val="22"/>
        </w:rPr>
        <w:t>.</w:t>
      </w:r>
      <w:r w:rsidRPr="005A388F">
        <w:rPr>
          <w:b/>
          <w:sz w:val="22"/>
          <w:szCs w:val="22"/>
        </w:rPr>
        <w:t xml:space="preserve">  </w:t>
      </w:r>
      <w:r w:rsidRPr="005A388F">
        <w:rPr>
          <w:sz w:val="22"/>
          <w:szCs w:val="22"/>
        </w:rPr>
        <w:t>Настоящие правила  разработаны в соответствии с Федеральным законом «Об образовании в РФ» от 29 декабря 2012 г. № 273-ФЗ,  приказом  Министерства просвещения РФ от 02 сентября 2020 г.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приказом  Министерства просвещения РФ от 08 октя</w:t>
      </w:r>
      <w:r w:rsidRPr="005A388F">
        <w:rPr>
          <w:sz w:val="22"/>
          <w:szCs w:val="22"/>
        </w:rPr>
        <w:t>б</w:t>
      </w:r>
      <w:r w:rsidRPr="005A388F">
        <w:rPr>
          <w:sz w:val="22"/>
          <w:szCs w:val="22"/>
        </w:rPr>
        <w:t>ря 2021г. №</w:t>
      </w:r>
      <w:r w:rsidRPr="00602586">
        <w:rPr>
          <w:sz w:val="22"/>
          <w:szCs w:val="22"/>
        </w:rPr>
        <w:t xml:space="preserve">707 </w:t>
      </w:r>
      <w:hyperlink r:id="rId6" w:history="1">
        <w:r w:rsidRPr="00602586">
          <w:rPr>
            <w:rStyle w:val="aa"/>
            <w:color w:val="auto"/>
            <w:sz w:val="22"/>
            <w:szCs w:val="22"/>
          </w:rPr>
          <w:t>"О внесении изменений в 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Pr="005A388F">
        <w:rPr>
          <w:sz w:val="22"/>
          <w:szCs w:val="22"/>
        </w:rPr>
        <w:t xml:space="preserve"> и Уставом МБОУ СОШ №15.</w:t>
      </w:r>
    </w:p>
    <w:p w:rsidR="00602586" w:rsidRPr="005A388F" w:rsidRDefault="00602586" w:rsidP="00602586">
      <w:pPr>
        <w:pStyle w:val="a8"/>
        <w:tabs>
          <w:tab w:val="left" w:pos="999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1.2</w:t>
      </w:r>
      <w:r w:rsidRPr="005A388F">
        <w:rPr>
          <w:rFonts w:ascii="Times New Roman" w:hAnsi="Times New Roman" w:cs="Times New Roman"/>
        </w:rPr>
        <w:t>. Настоящие  Правила разработаны в целях соблюдения конституционных прав граждан РФ на образование, исходя из принципов общедоступности общего образования, реализации государственной политики в области образования, защиты интересов ребенка в удовлетворении потребности семьи в выборе образовательного учреждения.</w:t>
      </w:r>
    </w:p>
    <w:p w:rsidR="00602586" w:rsidRPr="005A388F" w:rsidRDefault="00602586" w:rsidP="00602586">
      <w:pPr>
        <w:pStyle w:val="12"/>
        <w:widowControl w:val="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5A388F">
        <w:rPr>
          <w:sz w:val="22"/>
          <w:szCs w:val="22"/>
        </w:rPr>
        <w:t xml:space="preserve">1.3. </w:t>
      </w:r>
      <w:r w:rsidRPr="005A388F">
        <w:rPr>
          <w:b w:val="0"/>
          <w:sz w:val="22"/>
          <w:szCs w:val="22"/>
        </w:rPr>
        <w:t>Правила  приёма граждан на обучение  по образовательным программам начального общего, основного общего и среднего общего образования (далее - Правила) регулируют порядок приема граждан РФ (далее - граждане, дети) в МБОУ СОШ №15 г. Мичуринска Тамбовской области (далее - Школа) на этапе начальн</w:t>
      </w:r>
      <w:r w:rsidRPr="005A388F">
        <w:rPr>
          <w:b w:val="0"/>
          <w:sz w:val="22"/>
          <w:szCs w:val="22"/>
        </w:rPr>
        <w:t>о</w:t>
      </w:r>
      <w:r w:rsidRPr="005A388F">
        <w:rPr>
          <w:b w:val="0"/>
          <w:sz w:val="22"/>
          <w:szCs w:val="22"/>
        </w:rPr>
        <w:t>го общего, основного общего и среднего общего образования.</w:t>
      </w:r>
    </w:p>
    <w:p w:rsidR="00602586" w:rsidRPr="005A388F" w:rsidRDefault="00602586" w:rsidP="00602586">
      <w:pPr>
        <w:shd w:val="clear" w:color="auto" w:fill="FFFFFF"/>
        <w:jc w:val="center"/>
        <w:rPr>
          <w:b/>
          <w:bCs/>
          <w:sz w:val="22"/>
          <w:szCs w:val="22"/>
        </w:rPr>
      </w:pPr>
      <w:r w:rsidRPr="005A388F">
        <w:rPr>
          <w:b/>
          <w:bCs/>
          <w:sz w:val="22"/>
          <w:szCs w:val="22"/>
        </w:rPr>
        <w:t>2. Общие требования к приему на обучение</w:t>
      </w:r>
    </w:p>
    <w:p w:rsidR="00602586" w:rsidRPr="005A388F" w:rsidRDefault="00602586" w:rsidP="00602586">
      <w:pPr>
        <w:jc w:val="both"/>
        <w:rPr>
          <w:sz w:val="22"/>
          <w:szCs w:val="22"/>
        </w:rPr>
      </w:pPr>
      <w:r w:rsidRPr="005A388F">
        <w:rPr>
          <w:b/>
          <w:bCs/>
          <w:sz w:val="22"/>
          <w:szCs w:val="22"/>
        </w:rPr>
        <w:t>2.1</w:t>
      </w:r>
      <w:r w:rsidRPr="005A388F">
        <w:rPr>
          <w:bCs/>
          <w:sz w:val="22"/>
          <w:szCs w:val="22"/>
        </w:rPr>
        <w:t xml:space="preserve">. </w:t>
      </w:r>
      <w:r w:rsidRPr="005A388F">
        <w:rPr>
          <w:sz w:val="22"/>
          <w:szCs w:val="22"/>
        </w:rPr>
        <w:t>В Школу принимаются граждане, имеющие право на получение общего образования соответствующего уровня и проживающие на закрепленной за Школой территории, утвержденной приказом управления н</w:t>
      </w:r>
      <w:r w:rsidRPr="005A388F">
        <w:rPr>
          <w:sz w:val="22"/>
          <w:szCs w:val="22"/>
        </w:rPr>
        <w:t>а</w:t>
      </w:r>
      <w:r w:rsidRPr="005A388F">
        <w:rPr>
          <w:sz w:val="22"/>
          <w:szCs w:val="22"/>
        </w:rPr>
        <w:t>родного образования администрации г. Мичуринска Тамбовской области при наличии обязательной рег</w:t>
      </w:r>
      <w:r w:rsidRPr="005A388F">
        <w:rPr>
          <w:sz w:val="22"/>
          <w:szCs w:val="22"/>
        </w:rPr>
        <w:t>и</w:t>
      </w:r>
      <w:r w:rsidRPr="005A388F">
        <w:rPr>
          <w:sz w:val="22"/>
          <w:szCs w:val="22"/>
        </w:rPr>
        <w:t>страции по месту пребывания (временное проживание) и по месту жительства (постоянное проживание).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2.2</w:t>
      </w:r>
      <w:r w:rsidRPr="005A388F">
        <w:rPr>
          <w:sz w:val="22"/>
          <w:szCs w:val="22"/>
        </w:rPr>
        <w:t>. Прием в Школу осуществляется в течение всего учебного года при наличии свободных мест.</w:t>
      </w:r>
    </w:p>
    <w:p w:rsidR="00602586" w:rsidRPr="005A388F" w:rsidRDefault="00602586" w:rsidP="00602586">
      <w:pPr>
        <w:pStyle w:val="a8"/>
        <w:tabs>
          <w:tab w:val="left" w:pos="524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2.3</w:t>
      </w:r>
      <w:r w:rsidRPr="005A388F">
        <w:rPr>
          <w:rFonts w:ascii="Times New Roman" w:hAnsi="Times New Roman" w:cs="Times New Roman"/>
        </w:rPr>
        <w:t>. Гражданам, не проживающим на закрепленной за Школой территории, может быть отказано в приеме только по причине отсутствия свободных мест. «Свободными» в Школе на момент подачи заявления являются места в классах, имеющие наполняемость менее 25 человек.</w:t>
      </w:r>
    </w:p>
    <w:p w:rsidR="00602586" w:rsidRDefault="00602586" w:rsidP="00602586">
      <w:pPr>
        <w:pStyle w:val="a8"/>
        <w:tabs>
          <w:tab w:val="left" w:pos="524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2.4</w:t>
      </w:r>
      <w:r w:rsidRPr="005A388F">
        <w:rPr>
          <w:rFonts w:ascii="Times New Roman" w:hAnsi="Times New Roman" w:cs="Times New Roman"/>
        </w:rPr>
        <w:t>. При приеме на свободные места детей, не проживающих на закрепленной за Школой территории, преимущественным правом обладают</w:t>
      </w:r>
      <w:r>
        <w:rPr>
          <w:rFonts w:ascii="Times New Roman" w:hAnsi="Times New Roman" w:cs="Times New Roman"/>
        </w:rPr>
        <w:t>: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rFonts w:cs="PT Astra Serif"/>
          <w:bCs/>
          <w:color w:val="000000"/>
          <w:sz w:val="22"/>
          <w:szCs w:val="22"/>
        </w:rPr>
        <w:t>ребенок, в том числе усыновленный (удочеренный) или находящийся под опекой или попечительс</w:t>
      </w:r>
      <w:r w:rsidRPr="008E3787">
        <w:rPr>
          <w:rFonts w:cs="PT Astra Serif"/>
          <w:bCs/>
          <w:color w:val="000000"/>
          <w:sz w:val="22"/>
          <w:szCs w:val="22"/>
        </w:rPr>
        <w:t>т</w:t>
      </w:r>
      <w:r w:rsidRPr="008E3787">
        <w:rPr>
          <w:rFonts w:cs="PT Astra Serif"/>
          <w:bCs/>
          <w:color w:val="000000"/>
          <w:sz w:val="22"/>
          <w:szCs w:val="22"/>
        </w:rPr>
        <w:t>вом в семье, включая приемную семью либо патронатную семью, если  обучаются его брат и (или) с</w:t>
      </w:r>
      <w:r w:rsidRPr="008E3787">
        <w:rPr>
          <w:rFonts w:cs="PT Astra Serif"/>
          <w:bCs/>
          <w:color w:val="000000"/>
          <w:sz w:val="22"/>
          <w:szCs w:val="22"/>
        </w:rPr>
        <w:t>е</w:t>
      </w:r>
      <w:r w:rsidRPr="008E3787">
        <w:rPr>
          <w:rFonts w:cs="PT Astra Serif"/>
          <w:bCs/>
          <w:color w:val="000000"/>
          <w:sz w:val="22"/>
          <w:szCs w:val="22"/>
        </w:rPr>
        <w:t xml:space="preserve">стра (полнородные и </w:t>
      </w:r>
      <w:proofErr w:type="spellStart"/>
      <w:r w:rsidRPr="008E3787">
        <w:rPr>
          <w:rFonts w:cs="PT Astra Serif"/>
          <w:bCs/>
          <w:color w:val="000000"/>
          <w:sz w:val="22"/>
          <w:szCs w:val="22"/>
        </w:rPr>
        <w:t>неполнородные</w:t>
      </w:r>
      <w:proofErr w:type="spellEnd"/>
      <w:r w:rsidRPr="008E3787">
        <w:rPr>
          <w:rFonts w:cs="PT Astra Serif"/>
          <w:bCs/>
          <w:color w:val="000000"/>
          <w:sz w:val="22"/>
          <w:szCs w:val="22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</w:t>
      </w:r>
      <w:r w:rsidRPr="008E3787">
        <w:rPr>
          <w:rFonts w:cs="PT Astra Serif"/>
          <w:bCs/>
          <w:color w:val="000000"/>
          <w:sz w:val="22"/>
          <w:szCs w:val="22"/>
        </w:rPr>
        <w:t>ы</w:t>
      </w:r>
      <w:r w:rsidRPr="008E3787">
        <w:rPr>
          <w:rFonts w:cs="PT Astra Serif"/>
          <w:bCs/>
          <w:color w:val="000000"/>
          <w:sz w:val="22"/>
          <w:szCs w:val="22"/>
        </w:rPr>
        <w:t>ми представителями) которых являются опекуны (попечители) этого ребенка</w:t>
      </w:r>
      <w:r w:rsidRPr="008E3787">
        <w:rPr>
          <w:rFonts w:cs="Courier New"/>
          <w:bCs/>
          <w:color w:val="000000"/>
          <w:sz w:val="22"/>
          <w:szCs w:val="22"/>
        </w:rPr>
        <w:t>, за исключением случ</w:t>
      </w:r>
      <w:r w:rsidRPr="008E3787">
        <w:rPr>
          <w:rFonts w:cs="Courier New"/>
          <w:bCs/>
          <w:color w:val="000000"/>
          <w:sz w:val="22"/>
          <w:szCs w:val="22"/>
        </w:rPr>
        <w:t>а</w:t>
      </w:r>
      <w:r w:rsidRPr="008E3787">
        <w:rPr>
          <w:rFonts w:cs="Courier New"/>
          <w:bCs/>
          <w:color w:val="000000"/>
          <w:sz w:val="22"/>
          <w:szCs w:val="22"/>
        </w:rPr>
        <w:t>ев, предусмотренных частями 5 и 6 статьи 67 Федерального закона от 29.12.2012   № 273-ФЗ «Об о</w:t>
      </w:r>
      <w:r w:rsidRPr="008E3787">
        <w:rPr>
          <w:rFonts w:cs="Courier New"/>
          <w:bCs/>
          <w:color w:val="000000"/>
          <w:sz w:val="22"/>
          <w:szCs w:val="22"/>
        </w:rPr>
        <w:t>б</w:t>
      </w:r>
      <w:r w:rsidRPr="008E3787">
        <w:rPr>
          <w:rFonts w:cs="Courier New"/>
          <w:bCs/>
          <w:color w:val="000000"/>
          <w:sz w:val="22"/>
          <w:szCs w:val="22"/>
        </w:rPr>
        <w:t>разовании в Российской Федерации»</w:t>
      </w:r>
      <w:r w:rsidRPr="008E3787">
        <w:rPr>
          <w:rFonts w:cs="PT Astra Serif"/>
          <w:bCs/>
          <w:color w:val="000000"/>
          <w:sz w:val="22"/>
          <w:szCs w:val="22"/>
        </w:rPr>
        <w:t>.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дети-сироты и дети, оставшиеся без попечения родителей;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военнослужащих, проходящих военную службу по контракту;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государственных гражданских служащих и гражданского персонала федеральных органов и</w:t>
      </w:r>
      <w:r w:rsidRPr="008E3787">
        <w:rPr>
          <w:sz w:val="22"/>
          <w:szCs w:val="22"/>
        </w:rPr>
        <w:t>с</w:t>
      </w:r>
      <w:r w:rsidRPr="008E3787">
        <w:rPr>
          <w:sz w:val="22"/>
          <w:szCs w:val="22"/>
        </w:rPr>
        <w:t>полнительной власти и федеральных государственных органов, в которых федеральным законом пр</w:t>
      </w:r>
      <w:r w:rsidRPr="008E3787">
        <w:rPr>
          <w:sz w:val="22"/>
          <w:szCs w:val="22"/>
        </w:rPr>
        <w:t>е</w:t>
      </w:r>
      <w:r w:rsidRPr="008E3787">
        <w:rPr>
          <w:sz w:val="22"/>
          <w:szCs w:val="22"/>
        </w:rPr>
        <w:t>дусмотрена военная служба;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граждан, которые уволены с военной службы по достижении ими предельного возраста пребыв</w:t>
      </w:r>
      <w:r w:rsidRPr="008E3787">
        <w:rPr>
          <w:sz w:val="22"/>
          <w:szCs w:val="22"/>
        </w:rPr>
        <w:t>а</w:t>
      </w:r>
      <w:r w:rsidRPr="008E3787">
        <w:rPr>
          <w:sz w:val="22"/>
          <w:szCs w:val="22"/>
        </w:rPr>
        <w:t>ния на военной службе, по состоянию здоровья или в связи с организационно-штатными меропри</w:t>
      </w:r>
      <w:r w:rsidRPr="008E3787">
        <w:rPr>
          <w:sz w:val="22"/>
          <w:szCs w:val="22"/>
        </w:rPr>
        <w:t>я</w:t>
      </w:r>
      <w:r w:rsidRPr="008E3787">
        <w:rPr>
          <w:sz w:val="22"/>
          <w:szCs w:val="22"/>
        </w:rPr>
        <w:t>тиями и общая продолжительность военной службы которых составляет двадцать лет и более;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Героев Советского Союза, Героев Российской Федерации и полных кавалеров ордена Славы;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сотрудников органов внутренних дел;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сотрудников Федеральной службы войск национальной гвардии РФ;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граждан, которые уволены со службы в органах внутренних дел или в войсках национальной гвардии РФ по достижении ими предельного возраста пребывания на службе в органах внутренних дел или войсках национальной гвардии РФ,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сотрудников органов внутренних дел, дети сотрудников Федеральной службы войск национал</w:t>
      </w:r>
      <w:r w:rsidRPr="008E3787">
        <w:rPr>
          <w:sz w:val="22"/>
          <w:szCs w:val="22"/>
        </w:rPr>
        <w:t>ь</w:t>
      </w:r>
      <w:r w:rsidRPr="008E3787">
        <w:rPr>
          <w:sz w:val="22"/>
          <w:szCs w:val="22"/>
        </w:rPr>
        <w:t>ной гвардии РФ, погибших или умерших вследствие увечья или иного повреждения здоровья, пол</w:t>
      </w:r>
      <w:r w:rsidRPr="008E3787">
        <w:rPr>
          <w:sz w:val="22"/>
          <w:szCs w:val="22"/>
        </w:rPr>
        <w:t>у</w:t>
      </w:r>
      <w:r w:rsidRPr="008E3787">
        <w:rPr>
          <w:sz w:val="22"/>
          <w:szCs w:val="22"/>
        </w:rPr>
        <w:lastRenderedPageBreak/>
        <w:t>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РФ, дети, находящиеся на иждивении указанных лиц;</w:t>
      </w:r>
    </w:p>
    <w:p w:rsidR="00602586" w:rsidRPr="008E3787" w:rsidRDefault="00602586" w:rsidP="00602586">
      <w:pPr>
        <w:pStyle w:val="a7"/>
        <w:numPr>
          <w:ilvl w:val="0"/>
          <w:numId w:val="38"/>
        </w:numPr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</w:t>
      </w:r>
      <w:r w:rsidRPr="008E3787">
        <w:rPr>
          <w:sz w:val="22"/>
          <w:szCs w:val="22"/>
        </w:rPr>
        <w:t>т</w:t>
      </w:r>
      <w:r w:rsidRPr="008E3787">
        <w:rPr>
          <w:sz w:val="22"/>
          <w:szCs w:val="22"/>
        </w:rPr>
        <w:t>вие причинения вреда здоровью в связи с их служебной деятельностью;</w:t>
      </w:r>
    </w:p>
    <w:p w:rsidR="00602586" w:rsidRDefault="00602586" w:rsidP="00602586">
      <w:pPr>
        <w:pStyle w:val="a7"/>
        <w:numPr>
          <w:ilvl w:val="0"/>
          <w:numId w:val="38"/>
        </w:numPr>
        <w:tabs>
          <w:tab w:val="left" w:pos="524"/>
        </w:tabs>
        <w:ind w:right="-240"/>
        <w:jc w:val="both"/>
        <w:rPr>
          <w:sz w:val="22"/>
          <w:szCs w:val="22"/>
        </w:rPr>
      </w:pPr>
      <w:r w:rsidRPr="008E3787">
        <w:rPr>
          <w:sz w:val="22"/>
          <w:szCs w:val="22"/>
        </w:rPr>
        <w:t>дети сотрудников Следственного комитета РФ, погибших или умерших вследствие увечья или иного п</w:t>
      </w:r>
      <w:r w:rsidRPr="008E3787">
        <w:rPr>
          <w:sz w:val="22"/>
          <w:szCs w:val="22"/>
        </w:rPr>
        <w:t>о</w:t>
      </w:r>
      <w:r w:rsidRPr="008E3787">
        <w:rPr>
          <w:sz w:val="22"/>
          <w:szCs w:val="22"/>
        </w:rPr>
        <w:t>вреждения здоровья, полученных ими в период службы в Следственном комитете РФ либо после увольнения вследствие причинения вреда здоровью в связи сих служебной деятельно</w:t>
      </w:r>
      <w:r>
        <w:rPr>
          <w:sz w:val="22"/>
          <w:szCs w:val="22"/>
        </w:rPr>
        <w:t>стью;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>дети из многодетных семей;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>дети- инвалиды и дети, один из родителей которых является инвалидом;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>дети из неполных семей, находящихся в трудной жизненной ситуации;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>дети из семей, в которых воспитывается ребенок- инвалид;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 xml:space="preserve">дети, полнородные и </w:t>
      </w:r>
      <w:proofErr w:type="spellStart"/>
      <w:r w:rsidRPr="000641F1">
        <w:rPr>
          <w:rFonts w:ascii="Times New Roman" w:hAnsi="Times New Roman" w:cs="Times New Roman"/>
        </w:rPr>
        <w:t>неполнородные</w:t>
      </w:r>
      <w:proofErr w:type="spellEnd"/>
      <w:r w:rsidRPr="000641F1">
        <w:rPr>
          <w:rFonts w:ascii="Times New Roman" w:hAnsi="Times New Roman" w:cs="Times New Roman"/>
        </w:rPr>
        <w:t xml:space="preserve"> братья и сестры которых посещают Школу на дату поступления ребенка;</w:t>
      </w:r>
    </w:p>
    <w:p w:rsidR="00602586" w:rsidRPr="000641F1" w:rsidRDefault="00602586" w:rsidP="00602586">
      <w:pPr>
        <w:pStyle w:val="a8"/>
        <w:numPr>
          <w:ilvl w:val="0"/>
          <w:numId w:val="38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>дети, родитель(и) (законный(</w:t>
      </w:r>
      <w:proofErr w:type="spellStart"/>
      <w:r w:rsidRPr="000641F1">
        <w:rPr>
          <w:rFonts w:ascii="Times New Roman" w:hAnsi="Times New Roman" w:cs="Times New Roman"/>
        </w:rPr>
        <w:t>ые</w:t>
      </w:r>
      <w:proofErr w:type="spellEnd"/>
      <w:r w:rsidRPr="000641F1">
        <w:rPr>
          <w:rFonts w:ascii="Times New Roman" w:hAnsi="Times New Roman" w:cs="Times New Roman"/>
        </w:rPr>
        <w:t>) представитель(и)) которых занимает(ют) штатную должность в Школе;</w:t>
      </w:r>
    </w:p>
    <w:p w:rsidR="00602586" w:rsidRPr="008E3787" w:rsidRDefault="00602586" w:rsidP="00602586">
      <w:pPr>
        <w:tabs>
          <w:tab w:val="left" w:pos="524"/>
        </w:tabs>
        <w:ind w:right="-240"/>
        <w:jc w:val="both"/>
        <w:rPr>
          <w:sz w:val="22"/>
          <w:szCs w:val="22"/>
        </w:rPr>
      </w:pPr>
      <w:r w:rsidRPr="00D7012A">
        <w:rPr>
          <w:b/>
          <w:sz w:val="22"/>
          <w:szCs w:val="22"/>
        </w:rPr>
        <w:t>2.5</w:t>
      </w:r>
      <w:r w:rsidRPr="008E3787">
        <w:rPr>
          <w:sz w:val="22"/>
          <w:szCs w:val="22"/>
        </w:rPr>
        <w:t>. Право внеочередного приема</w:t>
      </w:r>
      <w:r>
        <w:rPr>
          <w:sz w:val="22"/>
          <w:szCs w:val="22"/>
        </w:rPr>
        <w:t>:</w:t>
      </w:r>
      <w:r w:rsidRPr="008E3787">
        <w:rPr>
          <w:sz w:val="22"/>
          <w:szCs w:val="22"/>
        </w:rPr>
        <w:t xml:space="preserve"> </w:t>
      </w:r>
    </w:p>
    <w:p w:rsidR="00602586" w:rsidRPr="00D7012A" w:rsidRDefault="00602586" w:rsidP="00602586">
      <w:pPr>
        <w:pStyle w:val="a7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дети прокуроров;</w:t>
      </w:r>
    </w:p>
    <w:p w:rsidR="00602586" w:rsidRPr="00D7012A" w:rsidRDefault="00602586" w:rsidP="00602586">
      <w:pPr>
        <w:pStyle w:val="a7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дети судей;</w:t>
      </w:r>
    </w:p>
    <w:p w:rsidR="00602586" w:rsidRPr="00D7012A" w:rsidRDefault="00602586" w:rsidP="00602586">
      <w:pPr>
        <w:pStyle w:val="a7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D7012A">
        <w:rPr>
          <w:sz w:val="22"/>
          <w:szCs w:val="22"/>
        </w:rPr>
        <w:t>ети сотр</w:t>
      </w:r>
      <w:r>
        <w:rPr>
          <w:sz w:val="22"/>
          <w:szCs w:val="22"/>
        </w:rPr>
        <w:t>удников Следственного комитета;</w:t>
      </w:r>
    </w:p>
    <w:p w:rsidR="00602586" w:rsidRPr="000641F1" w:rsidRDefault="00602586" w:rsidP="00602586">
      <w:pPr>
        <w:pStyle w:val="a6"/>
        <w:numPr>
          <w:ilvl w:val="0"/>
          <w:numId w:val="39"/>
        </w:numPr>
        <w:spacing w:before="0" w:after="0" w:line="240" w:lineRule="auto"/>
        <w:jc w:val="both"/>
      </w:pPr>
      <w:r>
        <w:rPr>
          <w:rFonts w:cs="PT Astra Serif"/>
        </w:rPr>
        <w:t>д</w:t>
      </w:r>
      <w:r w:rsidRPr="000641F1">
        <w:rPr>
          <w:rFonts w:cs="PT Astra Serif"/>
        </w:rPr>
        <w:t>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</w:t>
      </w:r>
      <w:r>
        <w:rPr>
          <w:rFonts w:cs="PT Astra Serif"/>
        </w:rPr>
        <w:t>ую семью либо патронатную семью;</w:t>
      </w:r>
    </w:p>
    <w:p w:rsidR="00602586" w:rsidRPr="000641F1" w:rsidRDefault="00602586" w:rsidP="00602586">
      <w:pPr>
        <w:pStyle w:val="a6"/>
        <w:numPr>
          <w:ilvl w:val="0"/>
          <w:numId w:val="39"/>
        </w:numPr>
        <w:spacing w:before="0" w:after="0" w:line="240" w:lineRule="auto"/>
        <w:jc w:val="both"/>
      </w:pPr>
      <w:r>
        <w:rPr>
          <w:rFonts w:cs="PT Astra Serif"/>
        </w:rPr>
        <w:t>д</w:t>
      </w:r>
      <w:r w:rsidRPr="000641F1">
        <w:rPr>
          <w:rFonts w:cs="PT Astra Serif"/>
        </w:rPr>
        <w:t>ети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</w:t>
      </w:r>
      <w:r>
        <w:rPr>
          <w:rFonts w:cs="PT Astra Serif"/>
        </w:rPr>
        <w:t xml:space="preserve"> семью либо патронатную семью.</w:t>
      </w:r>
    </w:p>
    <w:p w:rsidR="00602586" w:rsidRPr="000641F1" w:rsidRDefault="00602586" w:rsidP="00602586">
      <w:pPr>
        <w:ind w:right="-240"/>
        <w:jc w:val="both"/>
        <w:rPr>
          <w:sz w:val="22"/>
          <w:szCs w:val="22"/>
        </w:rPr>
      </w:pPr>
      <w:r>
        <w:rPr>
          <w:rStyle w:val="af7"/>
          <w:sz w:val="22"/>
          <w:szCs w:val="22"/>
        </w:rPr>
        <w:t xml:space="preserve">2.6. </w:t>
      </w:r>
      <w:r w:rsidRPr="00D7012A">
        <w:rPr>
          <w:rStyle w:val="af7"/>
          <w:b w:val="0"/>
          <w:sz w:val="22"/>
          <w:szCs w:val="22"/>
        </w:rPr>
        <w:t>Право первоочередного приема</w:t>
      </w:r>
    </w:p>
    <w:p w:rsidR="00602586" w:rsidRPr="00D7012A" w:rsidRDefault="00602586" w:rsidP="00602586">
      <w:pPr>
        <w:pStyle w:val="a7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D7012A">
        <w:rPr>
          <w:sz w:val="22"/>
          <w:szCs w:val="22"/>
        </w:rPr>
        <w:t>ети военнослужащих по месту жительства их семей, дети граж</w:t>
      </w:r>
      <w:r>
        <w:rPr>
          <w:sz w:val="22"/>
          <w:szCs w:val="22"/>
        </w:rPr>
        <w:t>дан, уволенных с военной службы;</w:t>
      </w:r>
    </w:p>
    <w:p w:rsidR="00602586" w:rsidRPr="000641F1" w:rsidRDefault="00602586" w:rsidP="00602586">
      <w:pPr>
        <w:pStyle w:val="a8"/>
        <w:numPr>
          <w:ilvl w:val="0"/>
          <w:numId w:val="41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</w:t>
      </w:r>
      <w:r w:rsidRPr="000641F1">
        <w:rPr>
          <w:rFonts w:ascii="Times New Roman" w:hAnsi="Times New Roman" w:cs="Times New Roman"/>
        </w:rPr>
        <w:t xml:space="preserve">ети сотрудников полиции (сотрудников органов внутренних дел, не являющихся сотрудниками полиции, привлеченных к выполнению обязанностей, возложенных на полицию (далее – сотрудники </w:t>
      </w:r>
      <w:r>
        <w:rPr>
          <w:rFonts w:ascii="Times New Roman" w:hAnsi="Times New Roman" w:cs="Times New Roman"/>
        </w:rPr>
        <w:t>ОВД, ОВД)), по месту жительства;</w:t>
      </w:r>
    </w:p>
    <w:p w:rsidR="00602586" w:rsidRPr="000641F1" w:rsidRDefault="00602586" w:rsidP="00602586">
      <w:pPr>
        <w:pStyle w:val="a8"/>
        <w:numPr>
          <w:ilvl w:val="0"/>
          <w:numId w:val="41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641F1">
        <w:rPr>
          <w:rFonts w:ascii="Times New Roman" w:hAnsi="Times New Roman" w:cs="Times New Roman"/>
        </w:rPr>
        <w:t>дети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РФ, федеральной противопожарной</w:t>
      </w:r>
      <w:r w:rsidRPr="000641F1">
        <w:rPr>
          <w:rFonts w:ascii="Times New Roman" w:hAnsi="Times New Roman" w:cs="Times New Roman"/>
        </w:rPr>
        <w:tab/>
        <w:t xml:space="preserve"> службе государственной противопожарной службы и таможенных органах РФ;</w:t>
      </w:r>
    </w:p>
    <w:p w:rsidR="00602586" w:rsidRPr="000641F1" w:rsidRDefault="00602586" w:rsidP="00602586">
      <w:pPr>
        <w:pStyle w:val="a8"/>
        <w:numPr>
          <w:ilvl w:val="0"/>
          <w:numId w:val="41"/>
        </w:num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641F1">
        <w:rPr>
          <w:rFonts w:ascii="Times New Roman" w:hAnsi="Times New Roman" w:cs="Times New Roman"/>
        </w:rPr>
        <w:t xml:space="preserve">дети </w:t>
      </w:r>
      <w:r w:rsidRPr="000641F1">
        <w:rPr>
          <w:rFonts w:ascii="Times New Roman" w:hAnsi="Times New Roman" w:cs="Times New Roman"/>
          <w:bCs/>
          <w:color w:val="000000"/>
        </w:rPr>
        <w:t>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патронатную семью.</w:t>
      </w:r>
    </w:p>
    <w:p w:rsidR="00602586" w:rsidRPr="000641F1" w:rsidRDefault="00602586" w:rsidP="00602586">
      <w:pPr>
        <w:pStyle w:val="a8"/>
        <w:tabs>
          <w:tab w:val="left" w:pos="5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</w:rPr>
        <w:t xml:space="preserve"> </w:t>
      </w:r>
      <w:r w:rsidRPr="000641F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7</w:t>
      </w:r>
      <w:r w:rsidRPr="000641F1">
        <w:rPr>
          <w:rFonts w:ascii="Times New Roman" w:hAnsi="Times New Roman" w:cs="Times New Roman"/>
        </w:rPr>
        <w:t>. В случае отказа в предоставлении места в Школе родитель(и) (законный(</w:t>
      </w:r>
      <w:proofErr w:type="spellStart"/>
      <w:r w:rsidRPr="000641F1">
        <w:rPr>
          <w:rFonts w:ascii="Times New Roman" w:hAnsi="Times New Roman" w:cs="Times New Roman"/>
        </w:rPr>
        <w:t>ые</w:t>
      </w:r>
      <w:proofErr w:type="spellEnd"/>
      <w:r w:rsidRPr="000641F1">
        <w:rPr>
          <w:rFonts w:ascii="Times New Roman" w:hAnsi="Times New Roman" w:cs="Times New Roman"/>
        </w:rPr>
        <w:t>) представители) для решения вопроса об устройстве ребенка в другую  общеобразовательную организацию обращаются в Управление народного образования администрации г. Мичуринска Тамбовской области.</w:t>
      </w:r>
    </w:p>
    <w:p w:rsidR="00602586" w:rsidRPr="000641F1" w:rsidRDefault="00602586" w:rsidP="00602586">
      <w:pPr>
        <w:pStyle w:val="a8"/>
        <w:tabs>
          <w:tab w:val="left" w:pos="7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8</w:t>
      </w:r>
      <w:r w:rsidRPr="000641F1">
        <w:rPr>
          <w:rFonts w:ascii="Times New Roman" w:hAnsi="Times New Roman" w:cs="Times New Roman"/>
          <w:b/>
        </w:rPr>
        <w:t>.</w:t>
      </w:r>
      <w:r w:rsidRPr="000641F1">
        <w:rPr>
          <w:rFonts w:ascii="Times New Roman" w:hAnsi="Times New Roman" w:cs="Times New Roman"/>
        </w:rPr>
        <w:t xml:space="preserve">  Прием граждан для обучения на уровне среднего общего образования  в классы профильной направленности осуществляется согласно  Положению «О профильном обучении в МБОУ СОШ №15».</w:t>
      </w:r>
    </w:p>
    <w:p w:rsidR="00602586" w:rsidRPr="000641F1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0641F1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9</w:t>
      </w:r>
      <w:r w:rsidRPr="000641F1">
        <w:rPr>
          <w:sz w:val="22"/>
          <w:szCs w:val="22"/>
        </w:rPr>
        <w:t>. Дети с ограниченными возможностями здоровья принимаются на обучение по адаптированной осно</w:t>
      </w:r>
      <w:r w:rsidRPr="000641F1">
        <w:rPr>
          <w:sz w:val="22"/>
          <w:szCs w:val="22"/>
        </w:rPr>
        <w:t>в</w:t>
      </w:r>
      <w:r w:rsidRPr="000641F1">
        <w:rPr>
          <w:sz w:val="22"/>
          <w:szCs w:val="22"/>
        </w:rPr>
        <w:t xml:space="preserve">ной образовательной программе только с согласия их родителя (законного представителя) и на основании рекомендаций </w:t>
      </w:r>
      <w:proofErr w:type="spellStart"/>
      <w:r w:rsidRPr="000641F1">
        <w:rPr>
          <w:sz w:val="22"/>
          <w:szCs w:val="22"/>
        </w:rPr>
        <w:t>психолого-медико-педагогической</w:t>
      </w:r>
      <w:proofErr w:type="spellEnd"/>
      <w:r w:rsidRPr="000641F1">
        <w:rPr>
          <w:sz w:val="22"/>
          <w:szCs w:val="22"/>
        </w:rPr>
        <w:t xml:space="preserve"> комиссии.</w:t>
      </w:r>
    </w:p>
    <w:p w:rsidR="00602586" w:rsidRPr="000641F1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0641F1">
        <w:rPr>
          <w:sz w:val="22"/>
          <w:szCs w:val="22"/>
        </w:rPr>
        <w:t>Лица</w:t>
      </w:r>
      <w:r w:rsidRPr="000641F1">
        <w:rPr>
          <w:b/>
          <w:sz w:val="22"/>
          <w:szCs w:val="22"/>
        </w:rPr>
        <w:t xml:space="preserve"> </w:t>
      </w:r>
      <w:r w:rsidRPr="000641F1">
        <w:rPr>
          <w:sz w:val="22"/>
          <w:szCs w:val="22"/>
        </w:rPr>
        <w:t>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02586" w:rsidRPr="000641F1" w:rsidRDefault="00602586" w:rsidP="00602586">
      <w:pPr>
        <w:pStyle w:val="a8"/>
        <w:tabs>
          <w:tab w:val="left" w:pos="7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10</w:t>
      </w:r>
      <w:r w:rsidRPr="000641F1">
        <w:rPr>
          <w:rFonts w:ascii="Times New Roman" w:hAnsi="Times New Roman" w:cs="Times New Roman"/>
          <w:b/>
        </w:rPr>
        <w:t>.</w:t>
      </w:r>
      <w:r w:rsidRPr="000641F1">
        <w:rPr>
          <w:rFonts w:ascii="Times New Roman" w:hAnsi="Times New Roman" w:cs="Times New Roman"/>
        </w:rPr>
        <w:t xml:space="preserve"> Родитель (законный представитель)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0641F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0641F1">
        <w:rPr>
          <w:rFonts w:ascii="Times New Roman" w:hAnsi="Times New Roman" w:cs="Times New Roman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602586" w:rsidRDefault="00602586" w:rsidP="00602586">
      <w:pPr>
        <w:pStyle w:val="a8"/>
        <w:tabs>
          <w:tab w:val="left" w:pos="5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41F1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  <w:b/>
        </w:rPr>
        <w:t>11</w:t>
      </w:r>
      <w:r w:rsidRPr="000641F1">
        <w:rPr>
          <w:rFonts w:ascii="Times New Roman" w:hAnsi="Times New Roman" w:cs="Times New Roman"/>
        </w:rPr>
        <w:t>. Прием граждан, осваивающих основную образовательную программу в форме самообразования или семейного образования осуществляется с правом последующего прохождения промежуточной и государственной итоговой аттестации по  соответствующей имеющей  государственную аккредитацию образовательной программе.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602586" w:rsidRDefault="00602586" w:rsidP="00602586">
      <w:pPr>
        <w:pStyle w:val="a8"/>
        <w:tabs>
          <w:tab w:val="left" w:pos="54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02586" w:rsidRPr="005A388F" w:rsidRDefault="00602586" w:rsidP="00602586">
      <w:pPr>
        <w:shd w:val="clear" w:color="auto" w:fill="FFFFFF"/>
        <w:jc w:val="center"/>
        <w:rPr>
          <w:b/>
          <w:bCs/>
          <w:sz w:val="22"/>
          <w:szCs w:val="22"/>
        </w:rPr>
      </w:pPr>
      <w:r w:rsidRPr="005A388F">
        <w:rPr>
          <w:b/>
          <w:bCs/>
          <w:sz w:val="22"/>
          <w:szCs w:val="22"/>
        </w:rPr>
        <w:t>3. Порядок приема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</w:t>
      </w:r>
      <w:r w:rsidRPr="005A388F">
        <w:rPr>
          <w:sz w:val="22"/>
          <w:szCs w:val="22"/>
        </w:rPr>
        <w:t xml:space="preserve">. Прием граждан в Школу на обучении по образовательным программам начального общего, основного общего и среднего общего образования осуществляется  без вступительных испытаний (процедур отбора). 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3.2</w:t>
      </w:r>
      <w:r w:rsidRPr="005A388F">
        <w:rPr>
          <w:sz w:val="22"/>
          <w:szCs w:val="22"/>
        </w:rPr>
        <w:t>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 (законного представителя), либо оригинала документа, удостоверяющего личность иностранного гражданина и лица без гражданства в РФ в соответствии со ст.10 Федерального закона от 25 июля 2002 г. № 115-ФЗ « О правовом положении иностранных граждан в РФ».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3.3</w:t>
      </w:r>
      <w:r w:rsidRPr="005A388F">
        <w:rPr>
          <w:sz w:val="22"/>
          <w:szCs w:val="22"/>
        </w:rPr>
        <w:t>. Заявление о приеме на обучение и документы для приема на обучение подаются одним из следующих способов:</w:t>
      </w:r>
    </w:p>
    <w:p w:rsidR="00602586" w:rsidRPr="005A388F" w:rsidRDefault="00602586" w:rsidP="00602586">
      <w:pPr>
        <w:pStyle w:val="a7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с использованием функционала (сервисов) региональных государственных информационных систем  субъектов РФ, созданных органами государственной власти субъектов РФ (при наличии), интегрированных с ЕПГУ;</w:t>
      </w:r>
    </w:p>
    <w:p w:rsidR="00602586" w:rsidRPr="005A388F" w:rsidRDefault="00602586" w:rsidP="00602586">
      <w:pPr>
        <w:pStyle w:val="a7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через операторов почтовой связи общего пользования заказным письмом с уведомлением о вручении;</w:t>
      </w:r>
    </w:p>
    <w:p w:rsidR="00602586" w:rsidRPr="005A388F" w:rsidRDefault="00602586" w:rsidP="00602586">
      <w:pPr>
        <w:pStyle w:val="a7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лично в  Школу.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3.4</w:t>
      </w:r>
      <w:r w:rsidRPr="005A388F">
        <w:rPr>
          <w:sz w:val="22"/>
          <w:szCs w:val="22"/>
        </w:rPr>
        <w:t>. 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02586" w:rsidRPr="005A388F" w:rsidRDefault="00602586" w:rsidP="0060258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 xml:space="preserve">3.5. </w:t>
      </w:r>
      <w:r w:rsidRPr="005A388F">
        <w:rPr>
          <w:rFonts w:ascii="Times New Roman" w:hAnsi="Times New Roman" w:cs="Times New Roman"/>
        </w:rPr>
        <w:t>Информация о результатах рассмотрения заявления о приеме на обучение направляется 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указанный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заявлении 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 обучение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адрес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(почтовый и</w:t>
      </w:r>
      <w:r w:rsidRPr="005A388F">
        <w:rPr>
          <w:rFonts w:ascii="Times New Roman" w:hAnsi="Times New Roman" w:cs="Times New Roman"/>
          <w:spacing w:val="57"/>
        </w:rPr>
        <w:t xml:space="preserve"> </w:t>
      </w:r>
      <w:r w:rsidRPr="005A388F">
        <w:rPr>
          <w:rFonts w:ascii="Times New Roman" w:hAnsi="Times New Roman" w:cs="Times New Roman"/>
        </w:rPr>
        <w:t>(или) электронный) и 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личный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кабинет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ЕПГУ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условии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завершения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прохождения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процедуры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регистрации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единой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системе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идентификации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аутентификации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предоставлении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согласия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-3"/>
        </w:rPr>
        <w:t xml:space="preserve"> </w:t>
      </w:r>
      <w:r w:rsidRPr="005A388F">
        <w:rPr>
          <w:rFonts w:ascii="Times New Roman" w:hAnsi="Times New Roman" w:cs="Times New Roman"/>
        </w:rPr>
        <w:t>(законным(</w:t>
      </w:r>
      <w:proofErr w:type="spellStart"/>
      <w:r w:rsidRPr="005A388F">
        <w:rPr>
          <w:rFonts w:ascii="Times New Roman" w:hAnsi="Times New Roman" w:cs="Times New Roman"/>
        </w:rPr>
        <w:t>ыми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представителем(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-3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3"/>
        </w:rPr>
        <w:t xml:space="preserve"> </w:t>
      </w:r>
      <w:r w:rsidRPr="005A388F">
        <w:rPr>
          <w:rFonts w:ascii="Times New Roman" w:hAnsi="Times New Roman" w:cs="Times New Roman"/>
        </w:rPr>
        <w:t>поступающим).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3.6</w:t>
      </w:r>
      <w:r w:rsidRPr="005A388F">
        <w:rPr>
          <w:sz w:val="22"/>
          <w:szCs w:val="22"/>
        </w:rPr>
        <w:t>. В заявлении о приеме на обучение  родителем  (законным представителем) ребенка  или поступающего, указываются следующие сведения: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57"/>
        </w:rPr>
      </w:pPr>
      <w:r w:rsidRPr="005A388F">
        <w:rPr>
          <w:rFonts w:ascii="Times New Roman" w:hAnsi="Times New Roman" w:cs="Times New Roman"/>
        </w:rPr>
        <w:t>фамилия,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имя,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отчество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-3"/>
        </w:rPr>
        <w:t xml:space="preserve"> </w:t>
      </w:r>
      <w:r w:rsidRPr="005A388F">
        <w:rPr>
          <w:rFonts w:ascii="Times New Roman" w:hAnsi="Times New Roman" w:cs="Times New Roman"/>
        </w:rPr>
        <w:t>наличии)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5"/>
        </w:rPr>
        <w:t xml:space="preserve"> </w:t>
      </w:r>
      <w:r w:rsidRPr="005A388F">
        <w:rPr>
          <w:rFonts w:ascii="Times New Roman" w:hAnsi="Times New Roman" w:cs="Times New Roman"/>
        </w:rPr>
        <w:t>поступающего;</w:t>
      </w:r>
      <w:r w:rsidRPr="005A388F">
        <w:rPr>
          <w:rFonts w:ascii="Times New Roman" w:hAnsi="Times New Roman" w:cs="Times New Roman"/>
          <w:spacing w:val="-57"/>
        </w:rPr>
        <w:t xml:space="preserve"> 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дата рождения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поступающего;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адрес места жительства и (или) адрес места пребывания ребенка или  поступающего;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фамилия,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имя,</w:t>
      </w:r>
      <w:r w:rsidRPr="005A388F">
        <w:rPr>
          <w:rFonts w:ascii="Times New Roman" w:hAnsi="Times New Roman" w:cs="Times New Roman"/>
          <w:spacing w:val="36"/>
        </w:rPr>
        <w:t xml:space="preserve"> </w:t>
      </w:r>
      <w:r w:rsidRPr="005A388F">
        <w:rPr>
          <w:rFonts w:ascii="Times New Roman" w:hAnsi="Times New Roman" w:cs="Times New Roman"/>
        </w:rPr>
        <w:t>отчество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наличии)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38"/>
        </w:rPr>
        <w:t xml:space="preserve"> </w:t>
      </w:r>
      <w:r w:rsidRPr="005A388F">
        <w:rPr>
          <w:rFonts w:ascii="Times New Roman" w:hAnsi="Times New Roman" w:cs="Times New Roman"/>
        </w:rPr>
        <w:t>представителя(ей) ребенка;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адрес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места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жительства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(или)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адрес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места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пребывания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представителя(ей)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ребенка;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адрес(а)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электронной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почты,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номер(а)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телефона(</w:t>
      </w:r>
      <w:proofErr w:type="spellStart"/>
      <w:r w:rsidRPr="005A388F">
        <w:rPr>
          <w:rFonts w:ascii="Times New Roman" w:hAnsi="Times New Roman" w:cs="Times New Roman"/>
        </w:rPr>
        <w:t>ов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наличии)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 представителя(ей)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поступающего;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о</w:t>
      </w:r>
      <w:r w:rsidRPr="005A388F">
        <w:rPr>
          <w:rFonts w:ascii="Times New Roman" w:hAnsi="Times New Roman" w:cs="Times New Roman"/>
          <w:spacing w:val="-5"/>
        </w:rPr>
        <w:t xml:space="preserve"> </w:t>
      </w:r>
      <w:r w:rsidRPr="005A388F">
        <w:rPr>
          <w:rFonts w:ascii="Times New Roman" w:hAnsi="Times New Roman" w:cs="Times New Roman"/>
        </w:rPr>
        <w:t>наличии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права</w:t>
      </w:r>
      <w:r w:rsidRPr="005A388F">
        <w:rPr>
          <w:rFonts w:ascii="Times New Roman" w:hAnsi="Times New Roman" w:cs="Times New Roman"/>
          <w:spacing w:val="-6"/>
        </w:rPr>
        <w:t xml:space="preserve"> </w:t>
      </w:r>
      <w:r w:rsidRPr="005A388F">
        <w:rPr>
          <w:rFonts w:ascii="Times New Roman" w:hAnsi="Times New Roman" w:cs="Times New Roman"/>
        </w:rPr>
        <w:t>внеочередного,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первоочередного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3"/>
        </w:rPr>
        <w:t xml:space="preserve"> </w:t>
      </w:r>
      <w:r w:rsidRPr="005A388F">
        <w:rPr>
          <w:rFonts w:ascii="Times New Roman" w:hAnsi="Times New Roman" w:cs="Times New Roman"/>
        </w:rPr>
        <w:t>преимущественного</w:t>
      </w:r>
      <w:r w:rsidRPr="005A388F">
        <w:rPr>
          <w:rFonts w:ascii="Times New Roman" w:hAnsi="Times New Roman" w:cs="Times New Roman"/>
          <w:spacing w:val="-4"/>
        </w:rPr>
        <w:t xml:space="preserve"> </w:t>
      </w:r>
      <w:r w:rsidRPr="005A388F">
        <w:rPr>
          <w:rFonts w:ascii="Times New Roman" w:hAnsi="Times New Roman" w:cs="Times New Roman"/>
        </w:rPr>
        <w:t>приема;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программе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(или)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создании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специальных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условий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для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организации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воспитания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обучающегося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ограниченными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возможностями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здоровья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соответствии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заключением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A388F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комиссии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наличии)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инвалида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(ребенка-инвалида)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соответствии с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индивидуальной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программой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реабилитации;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 представителя(ей) ребенка на обучение ребенка по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адаптированной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программе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случае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необходимости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адаптированной образовательной</w:t>
      </w:r>
      <w:r w:rsidRPr="005A388F">
        <w:rPr>
          <w:rFonts w:ascii="Times New Roman" w:hAnsi="Times New Roman" w:cs="Times New Roman"/>
          <w:spacing w:val="3"/>
        </w:rPr>
        <w:t xml:space="preserve"> </w:t>
      </w:r>
      <w:r w:rsidRPr="005A388F">
        <w:rPr>
          <w:rFonts w:ascii="Times New Roman" w:hAnsi="Times New Roman" w:cs="Times New Roman"/>
        </w:rPr>
        <w:t>программе);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согласие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поступающего,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достигшего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возраста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восемнадцати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лет,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адаптированной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программе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случае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необходимости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указанного</w:t>
      </w:r>
      <w:r w:rsidRPr="005A388F">
        <w:rPr>
          <w:rFonts w:ascii="Times New Roman" w:hAnsi="Times New Roman" w:cs="Times New Roman"/>
          <w:spacing w:val="-57"/>
        </w:rPr>
        <w:t xml:space="preserve"> </w:t>
      </w:r>
      <w:r w:rsidRPr="005A388F">
        <w:rPr>
          <w:rFonts w:ascii="Times New Roman" w:hAnsi="Times New Roman" w:cs="Times New Roman"/>
        </w:rPr>
        <w:t>поступающего по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адаптированной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программе);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язык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случае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получения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родном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из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числа</w:t>
      </w:r>
      <w:r w:rsidRPr="005A388F">
        <w:rPr>
          <w:rFonts w:ascii="Times New Roman" w:hAnsi="Times New Roman" w:cs="Times New Roman"/>
          <w:spacing w:val="60"/>
        </w:rPr>
        <w:t xml:space="preserve"> </w:t>
      </w:r>
      <w:r w:rsidRPr="005A388F">
        <w:rPr>
          <w:rFonts w:ascii="Times New Roman" w:hAnsi="Times New Roman" w:cs="Times New Roman"/>
        </w:rPr>
        <w:t>языков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народов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Российской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Федерации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-1"/>
        </w:rPr>
        <w:t xml:space="preserve"> </w:t>
      </w:r>
      <w:r w:rsidRPr="005A388F">
        <w:rPr>
          <w:rFonts w:ascii="Times New Roman" w:hAnsi="Times New Roman" w:cs="Times New Roman"/>
        </w:rPr>
        <w:t>иностранном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языке);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изучение родного языка из числа языков народов Российской Федерации, в том числе русского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языка как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родного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языка);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государственный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республики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Российской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Федерации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случае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предоставления</w:t>
      </w:r>
      <w:r w:rsidRPr="005A388F">
        <w:rPr>
          <w:rFonts w:ascii="Times New Roman" w:hAnsi="Times New Roman" w:cs="Times New Roman"/>
          <w:spacing w:val="-57"/>
        </w:rPr>
        <w:t xml:space="preserve"> </w:t>
      </w:r>
      <w:r w:rsidRPr="005A388F">
        <w:rPr>
          <w:rFonts w:ascii="Times New Roman" w:hAnsi="Times New Roman" w:cs="Times New Roman"/>
        </w:rPr>
        <w:t>общеобразовательной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организацией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возможности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изучения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государственного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языка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республики</w:t>
      </w:r>
      <w:r w:rsidRPr="005A388F">
        <w:rPr>
          <w:rFonts w:ascii="Times New Roman" w:hAnsi="Times New Roman" w:cs="Times New Roman"/>
          <w:spacing w:val="-57"/>
        </w:rPr>
        <w:t xml:space="preserve"> </w:t>
      </w:r>
      <w:r w:rsidRPr="005A388F">
        <w:rPr>
          <w:rFonts w:ascii="Times New Roman" w:hAnsi="Times New Roman" w:cs="Times New Roman"/>
        </w:rPr>
        <w:t>Российской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Федерации);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факт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ознакомления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поступающего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уставом,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лицензией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осуществление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образовательной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деятельности,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свидетельством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государственной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аккредитации,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общеобразовательными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программами</w:t>
      </w:r>
      <w:r w:rsidRPr="005A388F">
        <w:rPr>
          <w:rFonts w:ascii="Times New Roman" w:hAnsi="Times New Roman" w:cs="Times New Roman"/>
          <w:spacing w:val="6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-57"/>
        </w:rPr>
        <w:t xml:space="preserve"> </w:t>
      </w:r>
      <w:r w:rsidRPr="005A388F">
        <w:rPr>
          <w:rFonts w:ascii="Times New Roman" w:hAnsi="Times New Roman" w:cs="Times New Roman"/>
        </w:rPr>
        <w:t>другими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документами,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регламентирующими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организацию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осуществление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образовательной</w:t>
      </w:r>
      <w:r w:rsidRPr="005A388F">
        <w:rPr>
          <w:rFonts w:ascii="Times New Roman" w:hAnsi="Times New Roman" w:cs="Times New Roman"/>
          <w:spacing w:val="-57"/>
        </w:rPr>
        <w:t xml:space="preserve"> </w:t>
      </w:r>
      <w:r w:rsidRPr="005A388F">
        <w:rPr>
          <w:rFonts w:ascii="Times New Roman" w:hAnsi="Times New Roman" w:cs="Times New Roman"/>
        </w:rPr>
        <w:t>деятельности, права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обязанности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обучающихся;</w:t>
      </w:r>
    </w:p>
    <w:p w:rsidR="00602586" w:rsidRPr="005A388F" w:rsidRDefault="00602586" w:rsidP="006025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согласие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поступающего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обработку персональных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данных.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3.7</w:t>
      </w:r>
      <w:r w:rsidRPr="005A388F">
        <w:rPr>
          <w:sz w:val="22"/>
          <w:szCs w:val="22"/>
        </w:rPr>
        <w:t>. Примерная форма  заявления размещается на информационном стенде и на официальном сайте Школы.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3.8</w:t>
      </w:r>
      <w:r w:rsidRPr="005A388F">
        <w:rPr>
          <w:sz w:val="22"/>
          <w:szCs w:val="22"/>
        </w:rPr>
        <w:t>. Для приема в Школу родитель(и) (законный(</w:t>
      </w:r>
      <w:proofErr w:type="spellStart"/>
      <w:r w:rsidRPr="005A388F">
        <w:rPr>
          <w:sz w:val="22"/>
          <w:szCs w:val="22"/>
        </w:rPr>
        <w:t>ые</w:t>
      </w:r>
      <w:proofErr w:type="spellEnd"/>
      <w:r w:rsidRPr="005A388F">
        <w:rPr>
          <w:sz w:val="22"/>
          <w:szCs w:val="22"/>
        </w:rPr>
        <w:t>) представитель(и) ребенка или поступающий представляют следующие документы: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5A388F">
        <w:rPr>
          <w:sz w:val="22"/>
          <w:szCs w:val="22"/>
        </w:rPr>
        <w:t>неполнородных</w:t>
      </w:r>
      <w:proofErr w:type="spellEnd"/>
      <w:r w:rsidRPr="005A388F">
        <w:rPr>
          <w:sz w:val="22"/>
          <w:szCs w:val="22"/>
        </w:rPr>
        <w:t xml:space="preserve"> брата и (или) сестры;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копию документа о регистрации ребенка 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02586" w:rsidRPr="005A388F" w:rsidRDefault="00602586" w:rsidP="00602586">
      <w:pPr>
        <w:pStyle w:val="a8"/>
        <w:numPr>
          <w:ilvl w:val="0"/>
          <w:numId w:val="3"/>
        </w:numPr>
        <w:spacing w:after="0" w:line="240" w:lineRule="auto"/>
        <w:ind w:left="714" w:right="119" w:hanging="357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справку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места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работы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(законного(</w:t>
      </w:r>
      <w:proofErr w:type="spellStart"/>
      <w:r w:rsidRPr="005A388F">
        <w:rPr>
          <w:rFonts w:ascii="Times New Roman" w:hAnsi="Times New Roman" w:cs="Times New Roman"/>
        </w:rPr>
        <w:t>ых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представителя(ей)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60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наличии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права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внеочередного</w:t>
      </w:r>
      <w:r w:rsidRPr="005A388F">
        <w:rPr>
          <w:rFonts w:ascii="Times New Roman" w:hAnsi="Times New Roman" w:cs="Times New Roman"/>
          <w:spacing w:val="3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первоочередного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приема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обучение);</w:t>
      </w:r>
    </w:p>
    <w:p w:rsidR="00602586" w:rsidRPr="005A388F" w:rsidRDefault="00602586" w:rsidP="00602586">
      <w:pPr>
        <w:pStyle w:val="a7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 xml:space="preserve">копию заключения </w:t>
      </w:r>
      <w:proofErr w:type="spellStart"/>
      <w:r w:rsidRPr="005A388F">
        <w:rPr>
          <w:sz w:val="22"/>
          <w:szCs w:val="22"/>
        </w:rPr>
        <w:t>психолого-медико-педагогической</w:t>
      </w:r>
      <w:proofErr w:type="spellEnd"/>
      <w:r w:rsidRPr="005A388F">
        <w:rPr>
          <w:sz w:val="22"/>
          <w:szCs w:val="22"/>
        </w:rPr>
        <w:t xml:space="preserve"> комиссии (при наличии).</w:t>
      </w:r>
    </w:p>
    <w:p w:rsidR="00602586" w:rsidRPr="005A388F" w:rsidRDefault="00602586" w:rsidP="00602586">
      <w:pPr>
        <w:shd w:val="clear" w:color="auto" w:fill="FFFFFF"/>
        <w:ind w:firstLine="522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При посещении Школы и (или)  очном взаимодействии с уполномоченными должностными  лицами  Школы  родитель(и) (законный(</w:t>
      </w:r>
      <w:proofErr w:type="spellStart"/>
      <w:r w:rsidRPr="005A388F">
        <w:rPr>
          <w:sz w:val="22"/>
          <w:szCs w:val="22"/>
        </w:rPr>
        <w:t>ые</w:t>
      </w:r>
      <w:proofErr w:type="spellEnd"/>
      <w:r w:rsidRPr="005A388F">
        <w:rPr>
          <w:sz w:val="22"/>
          <w:szCs w:val="22"/>
        </w:rPr>
        <w:t>) представитель(и) ребенка предъявляет(ют) оригиналы документов,  а поступающий – оригинал документа, удостоверяющего личность поступающего.</w:t>
      </w:r>
    </w:p>
    <w:p w:rsidR="00602586" w:rsidRPr="005A388F" w:rsidRDefault="00602586" w:rsidP="00602586">
      <w:pPr>
        <w:ind w:firstLine="709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3.9</w:t>
      </w:r>
      <w:r w:rsidRPr="005A388F">
        <w:rPr>
          <w:sz w:val="22"/>
          <w:szCs w:val="22"/>
        </w:rPr>
        <w:t>.  Родитель(и) (законный(</w:t>
      </w:r>
      <w:proofErr w:type="spellStart"/>
      <w:r w:rsidRPr="005A388F">
        <w:rPr>
          <w:sz w:val="22"/>
          <w:szCs w:val="22"/>
        </w:rPr>
        <w:t>ые</w:t>
      </w:r>
      <w:proofErr w:type="spellEnd"/>
      <w:r w:rsidRPr="005A388F">
        <w:rPr>
          <w:sz w:val="22"/>
          <w:szCs w:val="22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РФ.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3.10.</w:t>
      </w:r>
      <w:r w:rsidRPr="005A388F">
        <w:rPr>
          <w:sz w:val="22"/>
          <w:szCs w:val="22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3.11</w:t>
      </w:r>
      <w:r w:rsidRPr="005A388F">
        <w:rPr>
          <w:sz w:val="22"/>
          <w:szCs w:val="22"/>
        </w:rPr>
        <w:t xml:space="preserve">. Не допускается требовать представления других документов, кроме предусмотренных пунктом </w:t>
      </w:r>
      <w:r w:rsidRPr="005A388F">
        <w:rPr>
          <w:b/>
          <w:sz w:val="22"/>
          <w:szCs w:val="22"/>
        </w:rPr>
        <w:t>3.8</w:t>
      </w:r>
      <w:r w:rsidRPr="005A388F">
        <w:rPr>
          <w:sz w:val="22"/>
          <w:szCs w:val="22"/>
        </w:rPr>
        <w:t>., в качестве основания для приема на обучение по основным общеобразовательным программам.</w:t>
      </w:r>
    </w:p>
    <w:p w:rsidR="00602586" w:rsidRPr="005A388F" w:rsidRDefault="00602586" w:rsidP="00602586">
      <w:pPr>
        <w:pStyle w:val="a8"/>
        <w:spacing w:after="0" w:line="240" w:lineRule="auto"/>
        <w:ind w:right="147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3.12</w:t>
      </w:r>
      <w:r w:rsidRPr="005A388F">
        <w:rPr>
          <w:rFonts w:ascii="Times New Roman" w:hAnsi="Times New Roman" w:cs="Times New Roman"/>
        </w:rPr>
        <w:t>. 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подаче заявления 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приеме на обучение в электронной форме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посредством ЕПГУ не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допускается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требовать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копий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оригиналов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документов,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предусмотренных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пунктом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  <w:b/>
        </w:rPr>
        <w:t>3.8</w:t>
      </w:r>
      <w:r w:rsidRPr="005A388F">
        <w:rPr>
          <w:rFonts w:ascii="Times New Roman" w:hAnsi="Times New Roman" w:cs="Times New Roman"/>
        </w:rPr>
        <w:t>.,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исключением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копий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58"/>
        </w:rPr>
        <w:t xml:space="preserve"> </w:t>
      </w:r>
      <w:r w:rsidRPr="005A388F">
        <w:rPr>
          <w:rFonts w:ascii="Times New Roman" w:hAnsi="Times New Roman" w:cs="Times New Roman"/>
        </w:rPr>
        <w:t>оригиналов</w:t>
      </w:r>
      <w:r w:rsidRPr="005A388F">
        <w:rPr>
          <w:rFonts w:ascii="Times New Roman" w:hAnsi="Times New Roman" w:cs="Times New Roman"/>
          <w:spacing w:val="58"/>
        </w:rPr>
        <w:t xml:space="preserve"> </w:t>
      </w:r>
      <w:r w:rsidRPr="005A388F">
        <w:rPr>
          <w:rFonts w:ascii="Times New Roman" w:hAnsi="Times New Roman" w:cs="Times New Roman"/>
        </w:rPr>
        <w:t>документов,</w:t>
      </w:r>
      <w:r w:rsidRPr="005A388F">
        <w:rPr>
          <w:rFonts w:ascii="Times New Roman" w:hAnsi="Times New Roman" w:cs="Times New Roman"/>
          <w:spacing w:val="58"/>
        </w:rPr>
        <w:t xml:space="preserve"> </w:t>
      </w:r>
      <w:r w:rsidRPr="005A388F">
        <w:rPr>
          <w:rFonts w:ascii="Times New Roman" w:hAnsi="Times New Roman" w:cs="Times New Roman"/>
        </w:rPr>
        <w:t>подтверждающих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внеочередное,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первоочередное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преимущественное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право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обучение,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документов,</w:t>
      </w:r>
      <w:r w:rsidRPr="005A388F">
        <w:rPr>
          <w:rFonts w:ascii="Times New Roman" w:hAnsi="Times New Roman" w:cs="Times New Roman"/>
          <w:spacing w:val="-5"/>
        </w:rPr>
        <w:t xml:space="preserve"> </w:t>
      </w:r>
      <w:r w:rsidRPr="005A388F">
        <w:rPr>
          <w:rFonts w:ascii="Times New Roman" w:hAnsi="Times New Roman" w:cs="Times New Roman"/>
        </w:rPr>
        <w:t>подтверждение</w:t>
      </w:r>
      <w:r w:rsidRPr="005A388F">
        <w:rPr>
          <w:rFonts w:ascii="Times New Roman" w:hAnsi="Times New Roman" w:cs="Times New Roman"/>
          <w:spacing w:val="4"/>
        </w:rPr>
        <w:t xml:space="preserve"> </w:t>
      </w:r>
      <w:r w:rsidRPr="005A388F">
        <w:rPr>
          <w:rFonts w:ascii="Times New Roman" w:hAnsi="Times New Roman" w:cs="Times New Roman"/>
        </w:rPr>
        <w:t>которых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2"/>
        </w:rPr>
        <w:t xml:space="preserve"> </w:t>
      </w:r>
      <w:r w:rsidRPr="005A388F">
        <w:rPr>
          <w:rFonts w:ascii="Times New Roman" w:hAnsi="Times New Roman" w:cs="Times New Roman"/>
        </w:rPr>
        <w:t>электронном</w:t>
      </w:r>
      <w:r w:rsidRPr="005A388F">
        <w:rPr>
          <w:rFonts w:ascii="Times New Roman" w:hAnsi="Times New Roman" w:cs="Times New Roman"/>
          <w:spacing w:val="-2"/>
        </w:rPr>
        <w:t xml:space="preserve"> </w:t>
      </w:r>
      <w:r w:rsidRPr="005A388F">
        <w:rPr>
          <w:rFonts w:ascii="Times New Roman" w:hAnsi="Times New Roman" w:cs="Times New Roman"/>
        </w:rPr>
        <w:t>виде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невозможно.</w:t>
      </w:r>
    </w:p>
    <w:p w:rsidR="00602586" w:rsidRPr="005A388F" w:rsidRDefault="00602586" w:rsidP="00602586">
      <w:pPr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3.13.</w:t>
      </w:r>
      <w:r w:rsidRPr="005A388F">
        <w:rPr>
          <w:sz w:val="22"/>
          <w:szCs w:val="22"/>
        </w:rPr>
        <w:t xml:space="preserve"> Родитель (законный представитель) ребенка или поступающий имеют право по своему усмотрению представлять другие документы, в том числе медицинское заключение о состоянии здоровья ребенка (поступающего).</w:t>
      </w:r>
    </w:p>
    <w:p w:rsidR="00602586" w:rsidRPr="005A388F" w:rsidRDefault="00602586" w:rsidP="00602586">
      <w:pPr>
        <w:pStyle w:val="a8"/>
        <w:spacing w:after="0" w:line="245" w:lineRule="auto"/>
        <w:ind w:right="147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3.14</w:t>
      </w:r>
      <w:r w:rsidRPr="005A388F">
        <w:t xml:space="preserve">. </w:t>
      </w:r>
      <w:r w:rsidRPr="005A388F">
        <w:rPr>
          <w:rFonts w:ascii="Times New Roman" w:hAnsi="Times New Roman" w:cs="Times New Roman"/>
        </w:rPr>
        <w:t>Факт приема заявления о приеме на обучение и перечень документов, представленных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(законным(</w:t>
      </w:r>
      <w:proofErr w:type="spellStart"/>
      <w:r w:rsidRPr="005A388F">
        <w:rPr>
          <w:rFonts w:ascii="Times New Roman" w:hAnsi="Times New Roman" w:cs="Times New Roman"/>
        </w:rPr>
        <w:t>ыми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поступающим,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регистрируются в журнале приема заявлений о приеме на обучение в Школу.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Уведомление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факте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заявления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направляется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57"/>
        </w:rPr>
        <w:t xml:space="preserve"> </w:t>
      </w:r>
      <w:r w:rsidRPr="005A388F">
        <w:rPr>
          <w:rFonts w:ascii="Times New Roman" w:hAnsi="Times New Roman" w:cs="Times New Roman"/>
        </w:rPr>
        <w:t>личный кабинет</w:t>
      </w:r>
      <w:r w:rsidRPr="005A388F">
        <w:rPr>
          <w:rFonts w:ascii="Times New Roman" w:hAnsi="Times New Roman" w:cs="Times New Roman"/>
          <w:spacing w:val="58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ЕПГУ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условии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завершения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прохождения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процедуры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регистрации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единой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системе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идентификации и аутентификации). Журнал приема заявлений может вестись в том числе 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электронном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виде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региональных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государственных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информационных системах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субъектов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Российской Федерации, созданных органами государственной власти субъектов Российской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Федерации (при наличии).</w:t>
      </w:r>
    </w:p>
    <w:p w:rsidR="00602586" w:rsidRPr="005A388F" w:rsidRDefault="00602586" w:rsidP="00602586">
      <w:pPr>
        <w:pStyle w:val="a8"/>
        <w:spacing w:after="0" w:line="240" w:lineRule="auto"/>
        <w:ind w:right="147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3.15</w:t>
      </w:r>
      <w:r w:rsidRPr="005A388F">
        <w:rPr>
          <w:rFonts w:ascii="Times New Roman" w:hAnsi="Times New Roman" w:cs="Times New Roman"/>
        </w:rPr>
        <w:t>. При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подаче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заявления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обучение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через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операторов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почтовой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связи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общего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пользования или лично в Школу после регистрации заявления 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приеме на обучение и перечня документов, представленных родителем(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 (законным(</w:t>
      </w:r>
      <w:proofErr w:type="spellStart"/>
      <w:r w:rsidRPr="005A388F">
        <w:rPr>
          <w:rFonts w:ascii="Times New Roman" w:hAnsi="Times New Roman" w:cs="Times New Roman"/>
        </w:rPr>
        <w:t>ыми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представителем(</w:t>
      </w:r>
      <w:proofErr w:type="spellStart"/>
      <w:r w:rsidRPr="005A388F">
        <w:rPr>
          <w:rFonts w:ascii="Times New Roman" w:hAnsi="Times New Roman" w:cs="Times New Roman"/>
        </w:rPr>
        <w:t>ями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поступающим,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родителю(ям)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(законному(</w:t>
      </w:r>
      <w:proofErr w:type="spellStart"/>
      <w:r w:rsidRPr="005A388F">
        <w:rPr>
          <w:rFonts w:ascii="Times New Roman" w:hAnsi="Times New Roman" w:cs="Times New Roman"/>
        </w:rPr>
        <w:t>ым</w:t>
      </w:r>
      <w:proofErr w:type="spellEnd"/>
      <w:r w:rsidRPr="005A388F">
        <w:rPr>
          <w:rFonts w:ascii="Times New Roman" w:hAnsi="Times New Roman" w:cs="Times New Roman"/>
        </w:rPr>
        <w:t>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представителю(ям)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ребенка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или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поступающему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выдается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документ,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заверенный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подписью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должностного лица общеобразовательной организации, ответственного за прием заявлений о</w:t>
      </w:r>
      <w:r w:rsidRPr="005A388F">
        <w:rPr>
          <w:rFonts w:ascii="Times New Roman" w:hAnsi="Times New Roman" w:cs="Times New Roman"/>
          <w:spacing w:val="1"/>
        </w:rPr>
        <w:t xml:space="preserve"> </w:t>
      </w:r>
      <w:r w:rsidRPr="005A388F">
        <w:rPr>
          <w:rFonts w:ascii="Times New Roman" w:hAnsi="Times New Roman" w:cs="Times New Roman"/>
        </w:rPr>
        <w:t>приеме</w:t>
      </w:r>
      <w:r w:rsidRPr="005A388F">
        <w:rPr>
          <w:rFonts w:ascii="Times New Roman" w:hAnsi="Times New Roman" w:cs="Times New Roman"/>
          <w:spacing w:val="28"/>
        </w:rPr>
        <w:t xml:space="preserve"> </w:t>
      </w:r>
      <w:r w:rsidRPr="005A388F">
        <w:rPr>
          <w:rFonts w:ascii="Times New Roman" w:hAnsi="Times New Roman" w:cs="Times New Roman"/>
        </w:rPr>
        <w:t>на</w:t>
      </w:r>
      <w:r w:rsidRPr="005A388F">
        <w:rPr>
          <w:rFonts w:ascii="Times New Roman" w:hAnsi="Times New Roman" w:cs="Times New Roman"/>
          <w:spacing w:val="27"/>
        </w:rPr>
        <w:t xml:space="preserve"> </w:t>
      </w:r>
      <w:r w:rsidRPr="005A388F">
        <w:rPr>
          <w:rFonts w:ascii="Times New Roman" w:hAnsi="Times New Roman" w:cs="Times New Roman"/>
        </w:rPr>
        <w:t>обучение</w:t>
      </w:r>
      <w:r w:rsidRPr="005A388F">
        <w:rPr>
          <w:rFonts w:ascii="Times New Roman" w:hAnsi="Times New Roman" w:cs="Times New Roman"/>
          <w:spacing w:val="25"/>
        </w:rPr>
        <w:t xml:space="preserve"> </w:t>
      </w:r>
      <w:r w:rsidRPr="005A388F">
        <w:rPr>
          <w:rFonts w:ascii="Times New Roman" w:hAnsi="Times New Roman" w:cs="Times New Roman"/>
        </w:rPr>
        <w:t>и</w:t>
      </w:r>
      <w:r w:rsidRPr="005A388F">
        <w:rPr>
          <w:rFonts w:ascii="Times New Roman" w:hAnsi="Times New Roman" w:cs="Times New Roman"/>
          <w:spacing w:val="30"/>
        </w:rPr>
        <w:t xml:space="preserve"> </w:t>
      </w:r>
      <w:r w:rsidRPr="005A388F">
        <w:rPr>
          <w:rFonts w:ascii="Times New Roman" w:hAnsi="Times New Roman" w:cs="Times New Roman"/>
        </w:rPr>
        <w:t>документов,</w:t>
      </w:r>
      <w:r w:rsidRPr="005A388F">
        <w:rPr>
          <w:rFonts w:ascii="Times New Roman" w:hAnsi="Times New Roman" w:cs="Times New Roman"/>
          <w:spacing w:val="25"/>
        </w:rPr>
        <w:t xml:space="preserve"> </w:t>
      </w:r>
      <w:r w:rsidRPr="005A388F">
        <w:rPr>
          <w:rFonts w:ascii="Times New Roman" w:hAnsi="Times New Roman" w:cs="Times New Roman"/>
        </w:rPr>
        <w:t>содержащий</w:t>
      </w:r>
      <w:r w:rsidRPr="005A388F">
        <w:rPr>
          <w:rFonts w:ascii="Times New Roman" w:hAnsi="Times New Roman" w:cs="Times New Roman"/>
          <w:spacing w:val="27"/>
        </w:rPr>
        <w:t xml:space="preserve"> </w:t>
      </w:r>
      <w:r w:rsidRPr="005A388F">
        <w:rPr>
          <w:rFonts w:ascii="Times New Roman" w:hAnsi="Times New Roman" w:cs="Times New Roman"/>
        </w:rPr>
        <w:t>индивидуальный</w:t>
      </w:r>
      <w:r w:rsidRPr="005A388F">
        <w:rPr>
          <w:rFonts w:ascii="Times New Roman" w:hAnsi="Times New Roman" w:cs="Times New Roman"/>
          <w:spacing w:val="32"/>
        </w:rPr>
        <w:t xml:space="preserve"> </w:t>
      </w:r>
      <w:r w:rsidRPr="005A388F">
        <w:rPr>
          <w:rFonts w:ascii="Times New Roman" w:hAnsi="Times New Roman" w:cs="Times New Roman"/>
        </w:rPr>
        <w:t>номер</w:t>
      </w:r>
      <w:r w:rsidRPr="005A388F">
        <w:rPr>
          <w:rFonts w:ascii="Times New Roman" w:hAnsi="Times New Roman" w:cs="Times New Roman"/>
          <w:spacing w:val="31"/>
        </w:rPr>
        <w:t xml:space="preserve"> </w:t>
      </w:r>
      <w:r w:rsidRPr="005A388F">
        <w:rPr>
          <w:rFonts w:ascii="Times New Roman" w:hAnsi="Times New Roman" w:cs="Times New Roman"/>
        </w:rPr>
        <w:t>заявления</w:t>
      </w:r>
      <w:r w:rsidRPr="005A388F">
        <w:rPr>
          <w:rFonts w:ascii="Times New Roman" w:hAnsi="Times New Roman" w:cs="Times New Roman"/>
          <w:spacing w:val="28"/>
        </w:rPr>
        <w:t xml:space="preserve"> </w:t>
      </w:r>
      <w:r w:rsidRPr="005A388F">
        <w:rPr>
          <w:rFonts w:ascii="Times New Roman" w:hAnsi="Times New Roman" w:cs="Times New Roman"/>
        </w:rPr>
        <w:t>о</w:t>
      </w:r>
      <w:r w:rsidRPr="005A388F">
        <w:rPr>
          <w:rFonts w:ascii="Times New Roman" w:hAnsi="Times New Roman" w:cs="Times New Roman"/>
          <w:spacing w:val="34"/>
        </w:rPr>
        <w:t xml:space="preserve"> </w:t>
      </w:r>
      <w:r w:rsidRPr="005A388F">
        <w:rPr>
          <w:rFonts w:ascii="Times New Roman" w:hAnsi="Times New Roman" w:cs="Times New Roman"/>
        </w:rPr>
        <w:t>приеме на обучение и перечень представленных при приеме на обучение документов.</w:t>
      </w:r>
    </w:p>
    <w:p w:rsidR="00602586" w:rsidRPr="005A388F" w:rsidRDefault="00602586" w:rsidP="00602586">
      <w:pPr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3.16</w:t>
      </w:r>
      <w:r w:rsidRPr="005A388F">
        <w:rPr>
          <w:sz w:val="22"/>
          <w:szCs w:val="22"/>
        </w:rPr>
        <w:t>. При переводе ребенка из другого образовательного учреждения в Школу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3.17</w:t>
      </w:r>
      <w:r w:rsidRPr="005A388F">
        <w:rPr>
          <w:sz w:val="22"/>
          <w:szCs w:val="22"/>
        </w:rPr>
        <w:t>. Школа осуществляет обработку полученных в связи с приемом в Школу персональных данных поступающих в соответствии с требованиями законодательства РФ в области персональных данных.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3.18</w:t>
      </w:r>
      <w:r w:rsidRPr="005A388F">
        <w:rPr>
          <w:sz w:val="22"/>
          <w:szCs w:val="22"/>
        </w:rPr>
        <w:t>. При приеме Школа  обязана ознакомить  родителей (законных представителей) с Уставом,  лицензией на осуществление образовательной деятельности,  свидетельством о государственной аккредитации Школы, основными  образовательными программами, реализуемыми Школой и другими локальными актами, регламентирующими образовательную деятельность, права и обязанностями обучающегося.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 xml:space="preserve">3.19. </w:t>
      </w:r>
      <w:r w:rsidRPr="005A388F">
        <w:rPr>
          <w:sz w:val="22"/>
          <w:szCs w:val="22"/>
        </w:rPr>
        <w:t>Факт ознакомления родителей (законных представителей) 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602586" w:rsidRPr="005A388F" w:rsidRDefault="00602586" w:rsidP="00602586">
      <w:pPr>
        <w:pStyle w:val="a8"/>
        <w:spacing w:after="0"/>
        <w:ind w:right="464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602586" w:rsidRPr="005A388F" w:rsidRDefault="00602586" w:rsidP="00602586">
      <w:pPr>
        <w:widowControl w:val="0"/>
        <w:tabs>
          <w:tab w:val="left" w:pos="2432"/>
        </w:tabs>
        <w:autoSpaceDE w:val="0"/>
        <w:autoSpaceDN w:val="0"/>
        <w:ind w:right="465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3.20.</w:t>
      </w:r>
      <w:r w:rsidRPr="005A388F">
        <w:rPr>
          <w:sz w:val="22"/>
          <w:szCs w:val="22"/>
        </w:rPr>
        <w:t xml:space="preserve"> Зачисление в Школу оформляется приказом директора Школы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602586" w:rsidRPr="005A388F" w:rsidRDefault="00602586" w:rsidP="00602586">
      <w:pPr>
        <w:widowControl w:val="0"/>
        <w:tabs>
          <w:tab w:val="left" w:pos="2518"/>
        </w:tabs>
        <w:autoSpaceDE w:val="0"/>
        <w:autoSpaceDN w:val="0"/>
        <w:ind w:right="465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3.21</w:t>
      </w:r>
      <w:r w:rsidRPr="005A388F">
        <w:rPr>
          <w:sz w:val="22"/>
          <w:szCs w:val="22"/>
        </w:rPr>
        <w:t>. Данные о зачисленном в Школу ребенке вносятся в алфавитную книгу обучающихся Школы.</w:t>
      </w:r>
    </w:p>
    <w:p w:rsidR="00602586" w:rsidRPr="005A388F" w:rsidRDefault="00602586" w:rsidP="00602586">
      <w:pPr>
        <w:pStyle w:val="a8"/>
        <w:tabs>
          <w:tab w:val="left" w:pos="745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b/>
        </w:rPr>
        <w:t>3.22.</w:t>
      </w:r>
      <w:r w:rsidRPr="005A388F">
        <w:rPr>
          <w:rFonts w:ascii="Times New Roman" w:hAnsi="Times New Roman" w:cs="Times New Roman"/>
        </w:rPr>
        <w:t xml:space="preserve"> При приеме граждан во второй и последующий классы родители (законные представители) дополнительно к документам, предусмотренными настоящими Правилами, представляют:</w:t>
      </w:r>
    </w:p>
    <w:p w:rsidR="00602586" w:rsidRPr="005A388F" w:rsidRDefault="00602586" w:rsidP="00602586">
      <w:pPr>
        <w:pStyle w:val="a8"/>
        <w:numPr>
          <w:ilvl w:val="0"/>
          <w:numId w:val="5"/>
        </w:numPr>
        <w:tabs>
          <w:tab w:val="left" w:pos="188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личное дело обучающегося, выданное образовательной организацией, в которой он обучался ранее;</w:t>
      </w:r>
    </w:p>
    <w:p w:rsidR="00602586" w:rsidRPr="005A388F" w:rsidRDefault="00602586" w:rsidP="00602586">
      <w:pPr>
        <w:pStyle w:val="a8"/>
        <w:numPr>
          <w:ilvl w:val="0"/>
          <w:numId w:val="5"/>
        </w:numPr>
        <w:tabs>
          <w:tab w:val="left" w:pos="193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года);</w:t>
      </w:r>
    </w:p>
    <w:p w:rsidR="00602586" w:rsidRPr="005A388F" w:rsidRDefault="00602586" w:rsidP="00602586">
      <w:pPr>
        <w:pStyle w:val="a8"/>
        <w:numPr>
          <w:ilvl w:val="0"/>
          <w:numId w:val="5"/>
        </w:numPr>
        <w:tabs>
          <w:tab w:val="left" w:pos="260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</w:rPr>
        <w:t xml:space="preserve">при наличии  может быть предоставлено </w:t>
      </w:r>
      <w:proofErr w:type="spellStart"/>
      <w:r w:rsidRPr="005A388F">
        <w:rPr>
          <w:rFonts w:ascii="Times New Roman" w:hAnsi="Times New Roman" w:cs="Times New Roman"/>
        </w:rPr>
        <w:t>портфолио</w:t>
      </w:r>
      <w:proofErr w:type="spellEnd"/>
      <w:r w:rsidRPr="005A388F">
        <w:rPr>
          <w:rFonts w:ascii="Times New Roman" w:hAnsi="Times New Roman" w:cs="Times New Roman"/>
        </w:rPr>
        <w:t>, содержащее свидетельства всех достижений обучающегося;</w:t>
      </w:r>
    </w:p>
    <w:p w:rsidR="00602586" w:rsidRPr="005A388F" w:rsidRDefault="00602586" w:rsidP="00602586">
      <w:pPr>
        <w:pStyle w:val="a8"/>
        <w:numPr>
          <w:ilvl w:val="0"/>
          <w:numId w:val="5"/>
        </w:numPr>
        <w:tabs>
          <w:tab w:val="left" w:pos="188"/>
        </w:tabs>
        <w:spacing w:after="0"/>
        <w:jc w:val="both"/>
        <w:rPr>
          <w:rFonts w:ascii="Times New Roman" w:hAnsi="Times New Roman" w:cs="Times New Roman"/>
        </w:rPr>
      </w:pPr>
      <w:r w:rsidRPr="005A388F">
        <w:rPr>
          <w:rFonts w:ascii="Times New Roman" w:hAnsi="Times New Roman" w:cs="Times New Roman"/>
          <w:lang w:eastAsia="ru-RU"/>
        </w:rPr>
        <w:t xml:space="preserve">медицинскую карту, оформленную при поступлении в образовательную организацию, </w:t>
      </w:r>
      <w:r w:rsidRPr="005A388F">
        <w:rPr>
          <w:rFonts w:ascii="Times New Roman" w:hAnsi="Times New Roman" w:cs="Times New Roman"/>
        </w:rPr>
        <w:t xml:space="preserve">в которой он обучался ранее.                                      </w:t>
      </w:r>
    </w:p>
    <w:p w:rsidR="00602586" w:rsidRPr="005A388F" w:rsidRDefault="00602586" w:rsidP="00602586">
      <w:pPr>
        <w:pStyle w:val="a8"/>
        <w:tabs>
          <w:tab w:val="left" w:pos="18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5A388F">
        <w:rPr>
          <w:rFonts w:ascii="Times New Roman" w:hAnsi="Times New Roman" w:cs="Times New Roman"/>
          <w:b/>
          <w:bCs/>
        </w:rPr>
        <w:t>4. Порядок приема детей в первый класс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4.1</w:t>
      </w:r>
      <w:r w:rsidRPr="005A388F">
        <w:rPr>
          <w:sz w:val="22"/>
          <w:szCs w:val="22"/>
        </w:rPr>
        <w:t>. В 1-е классы Школы принимаются дети 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4.2</w:t>
      </w:r>
      <w:r w:rsidRPr="005A388F">
        <w:rPr>
          <w:sz w:val="22"/>
          <w:szCs w:val="22"/>
        </w:rPr>
        <w:t>. Прием в первый класс детей, не достигших 01 сентября возраста 6 лет и 6 месяцев или старше 8 лет, осуществляется  по заявлению родителей (законных представителей)  с разрешения Управления народного образования администрации г. Мичуринска Тамбовской области.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4.3</w:t>
      </w:r>
      <w:r w:rsidRPr="005A388F">
        <w:rPr>
          <w:sz w:val="22"/>
          <w:szCs w:val="22"/>
        </w:rPr>
        <w:t>. Прием заявлений  в первый класс Школы для лиц,  проживающих на закрепленной за Школой территории, начинается не позднее 1 апреля текущего года   и завершается 30 июня текущего года.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4.4</w:t>
      </w:r>
      <w:r w:rsidRPr="005A388F">
        <w:rPr>
          <w:sz w:val="22"/>
          <w:szCs w:val="22"/>
        </w:rPr>
        <w:t>. С целью организованного приема граждан в первый класс Школа не позднее 15 марта текущего года размещает на информационном стенде, на официальном сайте в сети «Интернет», а также в федеральной государственной информационной системе «Единый портал государственных и муниципальных услуг (функций)» (далее – ЕПГУ)» информацию:</w:t>
      </w:r>
    </w:p>
    <w:p w:rsidR="00602586" w:rsidRPr="005A388F" w:rsidRDefault="00602586" w:rsidP="00602586">
      <w:pPr>
        <w:pStyle w:val="a7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02586" w:rsidRPr="005A388F" w:rsidRDefault="00602586" w:rsidP="00602586">
      <w:pPr>
        <w:pStyle w:val="a7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о наличии свободных мест для приема детей, не проживающих на закрепленной территории, не позднее 05 июля текущего года.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4.5</w:t>
      </w:r>
      <w:r w:rsidRPr="005A388F">
        <w:rPr>
          <w:sz w:val="22"/>
          <w:szCs w:val="22"/>
        </w:rPr>
        <w:t>. Директор  Школы издает приказ о приеме на обучение   детей в  течение 3 рабочих дней после завершения приема заявлений о приеме на обучение в первый класс.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sz w:val="22"/>
          <w:szCs w:val="22"/>
        </w:rPr>
        <w:t>Для детей, не проживающих на закрепленной территории, прием заявлений о приеме на обучение в первый класс начинается 06 июля текущего года до момента заполнения свободных мест, но не позднее 05 сентября текущего года.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4.6</w:t>
      </w:r>
      <w:r w:rsidRPr="005A388F">
        <w:rPr>
          <w:sz w:val="22"/>
          <w:szCs w:val="22"/>
        </w:rPr>
        <w:t>. Порядок приема заявлений в первый класс осуществляется в соответствии с разделом 3 «Порядок приема» Правил.</w:t>
      </w:r>
    </w:p>
    <w:p w:rsidR="00602586" w:rsidRPr="005A388F" w:rsidRDefault="00602586" w:rsidP="00602586">
      <w:pPr>
        <w:widowControl w:val="0"/>
        <w:tabs>
          <w:tab w:val="left" w:pos="2518"/>
        </w:tabs>
        <w:autoSpaceDE w:val="0"/>
        <w:autoSpaceDN w:val="0"/>
        <w:ind w:right="465"/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4.7</w:t>
      </w:r>
      <w:r w:rsidRPr="005A388F">
        <w:rPr>
          <w:sz w:val="22"/>
          <w:szCs w:val="22"/>
        </w:rPr>
        <w:t>. На каждого ребенка, принятого в Школу, формируется личное дело, в котором хранятся заявление о приеме на обучение и все представленные родителем (законным представителем) ребенка или поступающим документы (копии документов).</w:t>
      </w:r>
    </w:p>
    <w:p w:rsidR="00602586" w:rsidRPr="005A388F" w:rsidRDefault="00602586" w:rsidP="00602586">
      <w:pPr>
        <w:shd w:val="clear" w:color="auto" w:fill="FFFFFF"/>
        <w:jc w:val="center"/>
        <w:rPr>
          <w:b/>
          <w:bCs/>
          <w:sz w:val="22"/>
          <w:szCs w:val="22"/>
        </w:rPr>
      </w:pPr>
      <w:r w:rsidRPr="005A388F">
        <w:rPr>
          <w:b/>
          <w:bCs/>
          <w:sz w:val="22"/>
          <w:szCs w:val="22"/>
        </w:rPr>
        <w:t>5. Порядок приема  в 10-е профильные классы  (группы)</w:t>
      </w:r>
    </w:p>
    <w:p w:rsidR="00602586" w:rsidRPr="005A388F" w:rsidRDefault="00602586" w:rsidP="00602586">
      <w:pPr>
        <w:shd w:val="clear" w:color="auto" w:fill="FFFFFF"/>
        <w:jc w:val="both"/>
        <w:rPr>
          <w:bCs/>
          <w:sz w:val="22"/>
          <w:szCs w:val="22"/>
        </w:rPr>
      </w:pPr>
      <w:r w:rsidRPr="005A388F">
        <w:rPr>
          <w:b/>
          <w:sz w:val="22"/>
          <w:szCs w:val="22"/>
        </w:rPr>
        <w:t>5.1.</w:t>
      </w:r>
      <w:r w:rsidRPr="005A388F">
        <w:rPr>
          <w:sz w:val="22"/>
          <w:szCs w:val="22"/>
        </w:rPr>
        <w:t xml:space="preserve"> В 10-е  профильные классы (группы)  Школы принимаются,  по личному заявлению,  выпускники 9-х классов, получившие основное общее образование</w:t>
      </w:r>
      <w:r>
        <w:rPr>
          <w:bCs/>
          <w:sz w:val="22"/>
          <w:szCs w:val="22"/>
        </w:rPr>
        <w:t>.</w:t>
      </w:r>
    </w:p>
    <w:p w:rsidR="00602586" w:rsidRPr="005A388F" w:rsidRDefault="00602586" w:rsidP="00602586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bCs/>
          <w:color w:val="auto"/>
          <w:sz w:val="22"/>
          <w:szCs w:val="22"/>
        </w:rPr>
        <w:t>5.2.</w:t>
      </w:r>
      <w:r w:rsidRPr="005A388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 xml:space="preserve">В 10-е профильные классы (группы) Школы принимаются выпускники 9-х классов,  сдавшие экзамены  по профильным предметам (с обязательной сдачей одного из них):      </w:t>
      </w:r>
    </w:p>
    <w:p w:rsidR="00602586" w:rsidRPr="005A388F" w:rsidRDefault="00602586" w:rsidP="00602586">
      <w:pPr>
        <w:pStyle w:val="13NormDOC-txt"/>
        <w:numPr>
          <w:ilvl w:val="0"/>
          <w:numId w:val="7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для </w:t>
      </w:r>
      <w:proofErr w:type="spellStart"/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>естественно-научного</w:t>
      </w:r>
      <w:proofErr w:type="spellEnd"/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профиля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 xml:space="preserve"> – биология, химия;</w:t>
      </w:r>
    </w:p>
    <w:p w:rsidR="00602586" w:rsidRPr="005A388F" w:rsidRDefault="00602586" w:rsidP="00602586">
      <w:pPr>
        <w:pStyle w:val="a7"/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для социально-экономического профиля</w:t>
      </w:r>
      <w:r w:rsidRPr="005A388F">
        <w:rPr>
          <w:sz w:val="22"/>
          <w:szCs w:val="22"/>
        </w:rPr>
        <w:t xml:space="preserve"> – география, история, обществознание;</w:t>
      </w:r>
    </w:p>
    <w:p w:rsidR="00602586" w:rsidRPr="005A388F" w:rsidRDefault="00602586" w:rsidP="00602586">
      <w:pPr>
        <w:pStyle w:val="a7"/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для гуманитарного профиля</w:t>
      </w:r>
      <w:r w:rsidRPr="005A388F">
        <w:rPr>
          <w:sz w:val="22"/>
          <w:szCs w:val="22"/>
        </w:rPr>
        <w:t xml:space="preserve"> – история, обществознание, иностранный язык, литература;</w:t>
      </w:r>
    </w:p>
    <w:p w:rsidR="00602586" w:rsidRPr="005A388F" w:rsidRDefault="00602586" w:rsidP="00602586">
      <w:pPr>
        <w:pStyle w:val="a7"/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 xml:space="preserve">для технологического профиля </w:t>
      </w:r>
      <w:r w:rsidRPr="005A388F">
        <w:rPr>
          <w:sz w:val="22"/>
          <w:szCs w:val="22"/>
        </w:rPr>
        <w:t>– информатика, физика;</w:t>
      </w:r>
    </w:p>
    <w:p w:rsidR="00602586" w:rsidRPr="005A388F" w:rsidRDefault="00602586" w:rsidP="00602586">
      <w:pPr>
        <w:pStyle w:val="a7"/>
        <w:numPr>
          <w:ilvl w:val="0"/>
          <w:numId w:val="7"/>
        </w:numPr>
        <w:tabs>
          <w:tab w:val="left" w:pos="0"/>
        </w:tabs>
        <w:jc w:val="both"/>
        <w:rPr>
          <w:sz w:val="22"/>
          <w:szCs w:val="22"/>
        </w:rPr>
      </w:pPr>
      <w:r w:rsidRPr="005A388F">
        <w:rPr>
          <w:b/>
          <w:sz w:val="22"/>
          <w:szCs w:val="22"/>
        </w:rPr>
        <w:t>для универсального профиля</w:t>
      </w:r>
      <w:r w:rsidRPr="005A388F">
        <w:rPr>
          <w:sz w:val="22"/>
          <w:szCs w:val="22"/>
        </w:rPr>
        <w:t xml:space="preserve">   – достаточно двух обязательных экзаменов.</w:t>
      </w:r>
    </w:p>
    <w:p w:rsidR="00602586" w:rsidRPr="005A388F" w:rsidRDefault="00602586" w:rsidP="00602586">
      <w:pPr>
        <w:pStyle w:val="13NormDOC-txt"/>
        <w:spacing w:before="0"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>5.3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>. Преимущественным правом при зачислении в профильные классы пользуются обучающиеся:</w:t>
      </w:r>
    </w:p>
    <w:p w:rsidR="00602586" w:rsidRPr="005A388F" w:rsidRDefault="00602586" w:rsidP="00602586">
      <w:pPr>
        <w:pStyle w:val="13NormDOC-txt"/>
        <w:numPr>
          <w:ilvl w:val="0"/>
          <w:numId w:val="8"/>
        </w:numPr>
        <w:spacing w:before="0" w:line="240" w:lineRule="auto"/>
        <w:ind w:right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color w:val="auto"/>
          <w:sz w:val="22"/>
          <w:szCs w:val="22"/>
        </w:rPr>
        <w:t>выпускники 9-х классов, получившие аттестат особого образца об основном общем образовании;</w:t>
      </w:r>
    </w:p>
    <w:p w:rsidR="00602586" w:rsidRPr="005A388F" w:rsidRDefault="00602586" w:rsidP="00602586">
      <w:pPr>
        <w:pStyle w:val="13NormDOC-txt"/>
        <w:numPr>
          <w:ilvl w:val="0"/>
          <w:numId w:val="8"/>
        </w:numPr>
        <w:spacing w:before="0" w:line="240" w:lineRule="auto"/>
        <w:ind w:right="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color w:val="auto"/>
          <w:sz w:val="22"/>
          <w:szCs w:val="22"/>
        </w:rPr>
        <w:t xml:space="preserve">победители и призеры городских, региональных и Всероссийских олимпиад, конкурсов, научно- исследовательских проектов, творческих конкурсов по соответствующим профильным предметам;  </w:t>
      </w:r>
    </w:p>
    <w:p w:rsidR="00602586" w:rsidRPr="005A388F" w:rsidRDefault="00602586" w:rsidP="00602586">
      <w:pPr>
        <w:pStyle w:val="13NormDOC-txt"/>
        <w:numPr>
          <w:ilvl w:val="0"/>
          <w:numId w:val="8"/>
        </w:numPr>
        <w:spacing w:before="0" w:line="240" w:lineRule="auto"/>
        <w:ind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color w:val="auto"/>
          <w:sz w:val="22"/>
          <w:szCs w:val="22"/>
        </w:rPr>
        <w:t>выпускники 9-х классов, получившие на государственной итоговой аттестации по профильным предметам баллы не ниже минимального порога и оценки  не ниже «4».</w:t>
      </w:r>
    </w:p>
    <w:p w:rsidR="00602586" w:rsidRPr="005A388F" w:rsidRDefault="00602586" w:rsidP="00602586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bCs/>
          <w:color w:val="auto"/>
          <w:sz w:val="22"/>
          <w:szCs w:val="22"/>
        </w:rPr>
        <w:t>5.4</w:t>
      </w:r>
      <w:r w:rsidRPr="005A388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 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>Прием заявлений в 10-е классы профильного обучения начинается после вручения аттестатов об основном общем образовании, заканчивается по мере комплектования классов не позднее 30 августа текущего года.</w:t>
      </w:r>
    </w:p>
    <w:p w:rsidR="00602586" w:rsidRPr="005A388F" w:rsidRDefault="00602586" w:rsidP="00602586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>5.5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>. В случае нарушения сроков подачи и при наличии мест, заявления рассматриваются администрацией Школы в индивидуальном порядке.</w:t>
      </w:r>
    </w:p>
    <w:p w:rsidR="00602586" w:rsidRPr="005A388F" w:rsidRDefault="00602586" w:rsidP="00602586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>5.6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>. При наличии вакантных мест прием может производиться дополнительно в течение учебного года.</w:t>
      </w:r>
    </w:p>
    <w:p w:rsidR="00602586" w:rsidRDefault="00602586" w:rsidP="00602586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color w:val="auto"/>
          <w:sz w:val="22"/>
          <w:szCs w:val="22"/>
        </w:rPr>
        <w:t>5.7</w:t>
      </w:r>
      <w:r w:rsidRPr="005A388F">
        <w:rPr>
          <w:rFonts w:ascii="Times New Roman" w:hAnsi="Times New Roman" w:cs="Times New Roman"/>
          <w:color w:val="auto"/>
          <w:sz w:val="22"/>
          <w:szCs w:val="22"/>
        </w:rPr>
        <w:t xml:space="preserve">.  Перевод обучающегося с одного профиля на другой (по причине смены образовательного запроса, по состоянию здоровья)  осуществляется на основании личного заявления обучающегося, при условии успешного прохождения текущей и промежуточной аттестации по учебным предметам, входящим в план нового выбранного профиля.                                          </w:t>
      </w:r>
    </w:p>
    <w:p w:rsidR="00602586" w:rsidRPr="005A388F" w:rsidRDefault="00602586" w:rsidP="00602586">
      <w:pPr>
        <w:pStyle w:val="13NormDOC-txt"/>
        <w:spacing w:before="0" w:line="240" w:lineRule="auto"/>
        <w:ind w:left="0" w:righ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388F">
        <w:rPr>
          <w:rFonts w:ascii="Times New Roman" w:hAnsi="Times New Roman" w:cs="Times New Roman"/>
          <w:b/>
          <w:bCs/>
          <w:color w:val="auto"/>
          <w:sz w:val="22"/>
          <w:szCs w:val="22"/>
        </w:rPr>
        <w:t>6. Порядок делопроизводства</w:t>
      </w:r>
    </w:p>
    <w:p w:rsidR="00602586" w:rsidRPr="005A388F" w:rsidRDefault="00602586" w:rsidP="00602586">
      <w:pPr>
        <w:shd w:val="clear" w:color="auto" w:fill="FFFFFF"/>
        <w:jc w:val="both"/>
        <w:rPr>
          <w:bCs/>
          <w:sz w:val="22"/>
          <w:szCs w:val="22"/>
        </w:rPr>
      </w:pPr>
      <w:r w:rsidRPr="005A388F">
        <w:rPr>
          <w:b/>
          <w:bCs/>
          <w:sz w:val="22"/>
          <w:szCs w:val="22"/>
        </w:rPr>
        <w:t xml:space="preserve">6.1. </w:t>
      </w:r>
      <w:r w:rsidRPr="005A388F">
        <w:rPr>
          <w:bCs/>
          <w:sz w:val="22"/>
          <w:szCs w:val="22"/>
        </w:rPr>
        <w:t xml:space="preserve">Приказом директора Школы назначается ответственное лицо, осуществляющее прием документов. </w:t>
      </w:r>
    </w:p>
    <w:p w:rsidR="00602586" w:rsidRPr="005A388F" w:rsidRDefault="00602586" w:rsidP="00602586">
      <w:pPr>
        <w:shd w:val="clear" w:color="auto" w:fill="FFFFFF"/>
        <w:jc w:val="both"/>
        <w:rPr>
          <w:bCs/>
          <w:sz w:val="22"/>
          <w:szCs w:val="22"/>
        </w:rPr>
      </w:pPr>
      <w:r w:rsidRPr="005A388F">
        <w:rPr>
          <w:b/>
          <w:bCs/>
          <w:sz w:val="22"/>
          <w:szCs w:val="22"/>
        </w:rPr>
        <w:t>6.2</w:t>
      </w:r>
      <w:r w:rsidRPr="005A388F">
        <w:rPr>
          <w:bCs/>
          <w:sz w:val="22"/>
          <w:szCs w:val="22"/>
        </w:rPr>
        <w:t>. Ответственное лицо за прием документов проверяет полноту и достоверность сведений, указанных родителями (законными представителями) в заявлении о приеме на обучение, и соответствия действительности поданных электронных образцов документов.</w:t>
      </w:r>
    </w:p>
    <w:p w:rsidR="00602586" w:rsidRPr="005A388F" w:rsidRDefault="00602586" w:rsidP="00602586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5A388F">
        <w:rPr>
          <w:bCs/>
          <w:sz w:val="22"/>
          <w:szCs w:val="22"/>
        </w:rPr>
        <w:t>При проведении указанной проверки Школа вправе обращаться к соответствующим  государственным информационным системам, в государственные органы и организации.</w:t>
      </w:r>
    </w:p>
    <w:p w:rsidR="00602586" w:rsidRPr="005A388F" w:rsidRDefault="00602586" w:rsidP="00602586">
      <w:pPr>
        <w:shd w:val="clear" w:color="auto" w:fill="FFFFFF"/>
        <w:jc w:val="both"/>
        <w:rPr>
          <w:sz w:val="22"/>
          <w:szCs w:val="22"/>
        </w:rPr>
      </w:pPr>
      <w:r w:rsidRPr="005A388F">
        <w:rPr>
          <w:b/>
          <w:bCs/>
          <w:sz w:val="22"/>
          <w:szCs w:val="22"/>
        </w:rPr>
        <w:t>6.3</w:t>
      </w:r>
      <w:r w:rsidRPr="005A388F">
        <w:rPr>
          <w:bCs/>
          <w:sz w:val="22"/>
          <w:szCs w:val="22"/>
        </w:rPr>
        <w:t>. Ответственно лицо ведет журнал приема заявлений о приеме на обучение в Школу.</w:t>
      </w:r>
    </w:p>
    <w:p w:rsidR="00602586" w:rsidRPr="005A388F" w:rsidRDefault="00602586" w:rsidP="00602586">
      <w:pPr>
        <w:pStyle w:val="12"/>
        <w:widowControl w:val="0"/>
        <w:shd w:val="clear" w:color="auto" w:fill="auto"/>
        <w:spacing w:line="240" w:lineRule="auto"/>
        <w:jc w:val="both"/>
        <w:rPr>
          <w:i/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p w:rsidR="00602586" w:rsidRDefault="00602586" w:rsidP="00F95012">
      <w:pPr>
        <w:pStyle w:val="12"/>
        <w:widowControl w:val="0"/>
        <w:shd w:val="clear" w:color="auto" w:fill="auto"/>
        <w:spacing w:line="240" w:lineRule="auto"/>
        <w:rPr>
          <w:sz w:val="22"/>
          <w:szCs w:val="22"/>
        </w:rPr>
      </w:pPr>
    </w:p>
    <w:sectPr w:rsidR="00602586" w:rsidSect="00492A4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</w:abstractNum>
  <w:abstractNum w:abstractNumId="2">
    <w:nsid w:val="06C60913"/>
    <w:multiLevelType w:val="hybridMultilevel"/>
    <w:tmpl w:val="A6801EC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C06B3"/>
    <w:multiLevelType w:val="hybridMultilevel"/>
    <w:tmpl w:val="1B7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E2C16"/>
    <w:multiLevelType w:val="hybridMultilevel"/>
    <w:tmpl w:val="DBE0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1D1"/>
    <w:multiLevelType w:val="hybridMultilevel"/>
    <w:tmpl w:val="0502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A21D3"/>
    <w:multiLevelType w:val="hybridMultilevel"/>
    <w:tmpl w:val="B6B8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65ED2"/>
    <w:multiLevelType w:val="hybridMultilevel"/>
    <w:tmpl w:val="47BEC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B3A4A"/>
    <w:multiLevelType w:val="hybridMultilevel"/>
    <w:tmpl w:val="4ACCD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A7461"/>
    <w:multiLevelType w:val="hybridMultilevel"/>
    <w:tmpl w:val="BF3AC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38C6"/>
    <w:multiLevelType w:val="hybridMultilevel"/>
    <w:tmpl w:val="A95CD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535651"/>
    <w:multiLevelType w:val="hybridMultilevel"/>
    <w:tmpl w:val="E9A28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D36A49"/>
    <w:multiLevelType w:val="hybridMultilevel"/>
    <w:tmpl w:val="E86E4D5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2B64B27"/>
    <w:multiLevelType w:val="hybridMultilevel"/>
    <w:tmpl w:val="C6A89B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4BE3AC9"/>
    <w:multiLevelType w:val="hybridMultilevel"/>
    <w:tmpl w:val="F71450A8"/>
    <w:lvl w:ilvl="0" w:tplc="D3AC1A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1334D"/>
    <w:multiLevelType w:val="multilevel"/>
    <w:tmpl w:val="43380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BE1A27"/>
    <w:multiLevelType w:val="multilevel"/>
    <w:tmpl w:val="A75E3170"/>
    <w:lvl w:ilvl="0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2160"/>
      </w:pPr>
      <w:rPr>
        <w:rFonts w:hint="default"/>
      </w:rPr>
    </w:lvl>
  </w:abstractNum>
  <w:abstractNum w:abstractNumId="17">
    <w:nsid w:val="2ECD399B"/>
    <w:multiLevelType w:val="hybridMultilevel"/>
    <w:tmpl w:val="E3A48B9E"/>
    <w:lvl w:ilvl="0" w:tplc="233871B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8514EB"/>
    <w:multiLevelType w:val="hybridMultilevel"/>
    <w:tmpl w:val="CB7E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20D01"/>
    <w:multiLevelType w:val="hybridMultilevel"/>
    <w:tmpl w:val="139C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52093"/>
    <w:multiLevelType w:val="hybridMultilevel"/>
    <w:tmpl w:val="AF224D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367028"/>
    <w:multiLevelType w:val="hybridMultilevel"/>
    <w:tmpl w:val="CBF62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672C2"/>
    <w:multiLevelType w:val="hybridMultilevel"/>
    <w:tmpl w:val="808AB2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D22202"/>
    <w:multiLevelType w:val="hybridMultilevel"/>
    <w:tmpl w:val="B804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E089E"/>
    <w:multiLevelType w:val="hybridMultilevel"/>
    <w:tmpl w:val="99223F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5994D95"/>
    <w:multiLevelType w:val="hybridMultilevel"/>
    <w:tmpl w:val="5AEEF118"/>
    <w:lvl w:ilvl="0" w:tplc="0419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>
    <w:nsid w:val="498655CD"/>
    <w:multiLevelType w:val="hybridMultilevel"/>
    <w:tmpl w:val="C8CA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33F15"/>
    <w:multiLevelType w:val="hybridMultilevel"/>
    <w:tmpl w:val="987E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376A8"/>
    <w:multiLevelType w:val="hybridMultilevel"/>
    <w:tmpl w:val="FC48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36859"/>
    <w:multiLevelType w:val="hybridMultilevel"/>
    <w:tmpl w:val="999687D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40D409E"/>
    <w:multiLevelType w:val="hybridMultilevel"/>
    <w:tmpl w:val="E9A28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D432B70"/>
    <w:multiLevelType w:val="hybridMultilevel"/>
    <w:tmpl w:val="E9A28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233A29"/>
    <w:multiLevelType w:val="hybridMultilevel"/>
    <w:tmpl w:val="A72A7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9502B"/>
    <w:multiLevelType w:val="hybridMultilevel"/>
    <w:tmpl w:val="0AB6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C2D30"/>
    <w:multiLevelType w:val="hybridMultilevel"/>
    <w:tmpl w:val="E32C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1393F"/>
    <w:multiLevelType w:val="hybridMultilevel"/>
    <w:tmpl w:val="E6669A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0B42ED"/>
    <w:multiLevelType w:val="hybridMultilevel"/>
    <w:tmpl w:val="B782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02A60"/>
    <w:multiLevelType w:val="hybridMultilevel"/>
    <w:tmpl w:val="69BC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A10C82"/>
    <w:multiLevelType w:val="hybridMultilevel"/>
    <w:tmpl w:val="818AF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180"/>
    <w:multiLevelType w:val="hybridMultilevel"/>
    <w:tmpl w:val="F65E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4"/>
  </w:num>
  <w:num w:numId="4">
    <w:abstractNumId w:val="36"/>
  </w:num>
  <w:num w:numId="5">
    <w:abstractNumId w:val="6"/>
  </w:num>
  <w:num w:numId="6">
    <w:abstractNumId w:val="28"/>
  </w:num>
  <w:num w:numId="7">
    <w:abstractNumId w:val="38"/>
  </w:num>
  <w:num w:numId="8">
    <w:abstractNumId w:val="12"/>
  </w:num>
  <w:num w:numId="9">
    <w:abstractNumId w:val="25"/>
  </w:num>
  <w:num w:numId="10">
    <w:abstractNumId w:val="17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  <w:num w:numId="16">
    <w:abstractNumId w:val="21"/>
  </w:num>
  <w:num w:numId="17">
    <w:abstractNumId w:val="37"/>
  </w:num>
  <w:num w:numId="18">
    <w:abstractNumId w:val="29"/>
  </w:num>
  <w:num w:numId="19">
    <w:abstractNumId w:val="30"/>
  </w:num>
  <w:num w:numId="20">
    <w:abstractNumId w:val="10"/>
  </w:num>
  <w:num w:numId="21">
    <w:abstractNumId w:val="32"/>
  </w:num>
  <w:num w:numId="22">
    <w:abstractNumId w:val="22"/>
  </w:num>
  <w:num w:numId="23">
    <w:abstractNumId w:val="23"/>
  </w:num>
  <w:num w:numId="24">
    <w:abstractNumId w:val="13"/>
  </w:num>
  <w:num w:numId="25">
    <w:abstractNumId w:val="33"/>
  </w:num>
  <w:num w:numId="26">
    <w:abstractNumId w:val="35"/>
  </w:num>
  <w:num w:numId="27">
    <w:abstractNumId w:val="7"/>
  </w:num>
  <w:num w:numId="28">
    <w:abstractNumId w:val="20"/>
  </w:num>
  <w:num w:numId="29">
    <w:abstractNumId w:val="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1"/>
  </w:num>
  <w:num w:numId="33">
    <w:abstractNumId w:val="15"/>
  </w:num>
  <w:num w:numId="34">
    <w:abstractNumId w:val="16"/>
  </w:num>
  <w:num w:numId="35">
    <w:abstractNumId w:val="24"/>
  </w:num>
  <w:num w:numId="36">
    <w:abstractNumId w:val="5"/>
  </w:num>
  <w:num w:numId="37">
    <w:abstractNumId w:val="39"/>
  </w:num>
  <w:num w:numId="38">
    <w:abstractNumId w:val="19"/>
  </w:num>
  <w:num w:numId="39">
    <w:abstractNumId w:val="26"/>
  </w:num>
  <w:num w:numId="40">
    <w:abstractNumId w:val="27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9C4647"/>
    <w:rsid w:val="00032507"/>
    <w:rsid w:val="00184C90"/>
    <w:rsid w:val="002A16AA"/>
    <w:rsid w:val="003B432E"/>
    <w:rsid w:val="0043270E"/>
    <w:rsid w:val="00492A41"/>
    <w:rsid w:val="004A7D70"/>
    <w:rsid w:val="004B59BB"/>
    <w:rsid w:val="00602586"/>
    <w:rsid w:val="006833D3"/>
    <w:rsid w:val="007130B2"/>
    <w:rsid w:val="007559D6"/>
    <w:rsid w:val="00874F77"/>
    <w:rsid w:val="009A0CB3"/>
    <w:rsid w:val="009C4647"/>
    <w:rsid w:val="00AD38AD"/>
    <w:rsid w:val="00B566B1"/>
    <w:rsid w:val="00B91D89"/>
    <w:rsid w:val="00C40522"/>
    <w:rsid w:val="00DE3576"/>
    <w:rsid w:val="00E6337A"/>
    <w:rsid w:val="00F11528"/>
    <w:rsid w:val="00F67BC9"/>
    <w:rsid w:val="00F737F2"/>
    <w:rsid w:val="00F95012"/>
    <w:rsid w:val="00FB3E19"/>
    <w:rsid w:val="00FE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2586"/>
    <w:pPr>
      <w:keepNext/>
      <w:numPr>
        <w:ilvl w:val="1"/>
        <w:numId w:val="9"/>
      </w:numPr>
      <w:suppressAutoHyphens/>
      <w:jc w:val="center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8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737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737F2"/>
    <w:pPr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6">
    <w:name w:val="Normal (Web)"/>
    <w:basedOn w:val="a"/>
    <w:qFormat/>
    <w:rsid w:val="00F737F2"/>
    <w:pPr>
      <w:suppressAutoHyphens/>
      <w:spacing w:before="280" w:after="119" w:line="276" w:lineRule="auto"/>
    </w:pPr>
    <w:rPr>
      <w:sz w:val="22"/>
      <w:szCs w:val="22"/>
    </w:rPr>
  </w:style>
  <w:style w:type="paragraph" w:styleId="a7">
    <w:name w:val="List Paragraph"/>
    <w:basedOn w:val="a"/>
    <w:uiPriority w:val="34"/>
    <w:qFormat/>
    <w:rsid w:val="00F95012"/>
    <w:pPr>
      <w:ind w:left="720"/>
      <w:contextualSpacing/>
    </w:pPr>
    <w:rPr>
      <w:sz w:val="24"/>
      <w:szCs w:val="24"/>
    </w:rPr>
  </w:style>
  <w:style w:type="paragraph" w:styleId="a8">
    <w:name w:val="Body Text"/>
    <w:basedOn w:val="a"/>
    <w:link w:val="13"/>
    <w:rsid w:val="00F95012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F95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8"/>
    <w:rsid w:val="00F95012"/>
    <w:rPr>
      <w:rFonts w:ascii="Calibri" w:eastAsia="SimSun" w:hAnsi="Calibri" w:cs="Calibri"/>
      <w:kern w:val="1"/>
      <w:lang w:eastAsia="ar-SA"/>
    </w:rPr>
  </w:style>
  <w:style w:type="character" w:customStyle="1" w:styleId="aa">
    <w:name w:val="Гипертекстовая ссылка"/>
    <w:basedOn w:val="a0"/>
    <w:uiPriority w:val="99"/>
    <w:rsid w:val="00F95012"/>
    <w:rPr>
      <w:rFonts w:cs="Times New Roman"/>
      <w:color w:val="106BBE"/>
    </w:rPr>
  </w:style>
  <w:style w:type="paragraph" w:customStyle="1" w:styleId="13NormDOC-txt">
    <w:name w:val="13NormDOC-txt"/>
    <w:basedOn w:val="a"/>
    <w:uiPriority w:val="99"/>
    <w:rsid w:val="00F95012"/>
    <w:pPr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2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0258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6025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0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025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0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02586"/>
    <w:rPr>
      <w:rFonts w:ascii="Wingdings" w:hAnsi="Wingdings" w:cs="Wingdings"/>
    </w:rPr>
  </w:style>
  <w:style w:type="character" w:customStyle="1" w:styleId="WW8Num1z1">
    <w:name w:val="WW8Num1z1"/>
    <w:rsid w:val="00602586"/>
    <w:rPr>
      <w:rFonts w:ascii="Courier New" w:hAnsi="Courier New" w:cs="Courier New"/>
    </w:rPr>
  </w:style>
  <w:style w:type="character" w:customStyle="1" w:styleId="WW8Num1z3">
    <w:name w:val="WW8Num1z3"/>
    <w:rsid w:val="00602586"/>
    <w:rPr>
      <w:rFonts w:ascii="Symbol" w:hAnsi="Symbol" w:cs="Symbol"/>
    </w:rPr>
  </w:style>
  <w:style w:type="character" w:customStyle="1" w:styleId="WW8Num2z0">
    <w:name w:val="WW8Num2z0"/>
    <w:rsid w:val="00602586"/>
    <w:rPr>
      <w:rFonts w:ascii="Wingdings" w:hAnsi="Wingdings" w:cs="Wingdings"/>
    </w:rPr>
  </w:style>
  <w:style w:type="character" w:customStyle="1" w:styleId="WW8Num2z1">
    <w:name w:val="WW8Num2z1"/>
    <w:rsid w:val="00602586"/>
    <w:rPr>
      <w:rFonts w:ascii="Courier New" w:hAnsi="Courier New" w:cs="Courier New"/>
    </w:rPr>
  </w:style>
  <w:style w:type="character" w:customStyle="1" w:styleId="WW8Num2z3">
    <w:name w:val="WW8Num2z3"/>
    <w:rsid w:val="00602586"/>
    <w:rPr>
      <w:rFonts w:ascii="Symbol" w:hAnsi="Symbol" w:cs="Symbol"/>
    </w:rPr>
  </w:style>
  <w:style w:type="character" w:customStyle="1" w:styleId="WW8Num3z0">
    <w:name w:val="WW8Num3z0"/>
    <w:rsid w:val="00602586"/>
    <w:rPr>
      <w:b/>
      <w:sz w:val="24"/>
    </w:rPr>
  </w:style>
  <w:style w:type="character" w:customStyle="1" w:styleId="WW8Num4z0">
    <w:name w:val="WW8Num4z0"/>
    <w:rsid w:val="00602586"/>
    <w:rPr>
      <w:rFonts w:ascii="Symbol" w:hAnsi="Symbol" w:cs="Symbol"/>
    </w:rPr>
  </w:style>
  <w:style w:type="character" w:customStyle="1" w:styleId="WW8Num4z1">
    <w:name w:val="WW8Num4z1"/>
    <w:rsid w:val="00602586"/>
    <w:rPr>
      <w:rFonts w:ascii="Courier New" w:hAnsi="Courier New" w:cs="Courier New"/>
    </w:rPr>
  </w:style>
  <w:style w:type="character" w:customStyle="1" w:styleId="WW8Num4z2">
    <w:name w:val="WW8Num4z2"/>
    <w:rsid w:val="00602586"/>
    <w:rPr>
      <w:rFonts w:ascii="Wingdings" w:hAnsi="Wingdings" w:cs="Wingdings"/>
    </w:rPr>
  </w:style>
  <w:style w:type="character" w:customStyle="1" w:styleId="WW8Num6z0">
    <w:name w:val="WW8Num6z0"/>
    <w:rsid w:val="00602586"/>
    <w:rPr>
      <w:rFonts w:ascii="Symbol" w:hAnsi="Symbol" w:cs="Symbol"/>
    </w:rPr>
  </w:style>
  <w:style w:type="character" w:customStyle="1" w:styleId="WW8Num6z1">
    <w:name w:val="WW8Num6z1"/>
    <w:rsid w:val="00602586"/>
    <w:rPr>
      <w:rFonts w:ascii="Courier New" w:hAnsi="Courier New" w:cs="Courier New"/>
    </w:rPr>
  </w:style>
  <w:style w:type="character" w:customStyle="1" w:styleId="WW8Num6z2">
    <w:name w:val="WW8Num6z2"/>
    <w:rsid w:val="00602586"/>
    <w:rPr>
      <w:rFonts w:ascii="Wingdings" w:hAnsi="Wingdings" w:cs="Wingdings"/>
    </w:rPr>
  </w:style>
  <w:style w:type="character" w:customStyle="1" w:styleId="WW8Num7z0">
    <w:name w:val="WW8Num7z0"/>
    <w:rsid w:val="00602586"/>
    <w:rPr>
      <w:rFonts w:ascii="Symbol" w:hAnsi="Symbol" w:cs="Symbol"/>
    </w:rPr>
  </w:style>
  <w:style w:type="character" w:customStyle="1" w:styleId="WW8Num8z0">
    <w:name w:val="WW8Num8z0"/>
    <w:rsid w:val="00602586"/>
    <w:rPr>
      <w:rFonts w:ascii="Symbol" w:hAnsi="Symbol" w:cs="Symbol"/>
    </w:rPr>
  </w:style>
  <w:style w:type="character" w:customStyle="1" w:styleId="WW8Num8z1">
    <w:name w:val="WW8Num8z1"/>
    <w:rsid w:val="00602586"/>
    <w:rPr>
      <w:rFonts w:ascii="Courier New" w:hAnsi="Courier New" w:cs="Courier New"/>
    </w:rPr>
  </w:style>
  <w:style w:type="character" w:customStyle="1" w:styleId="WW8Num8z2">
    <w:name w:val="WW8Num8z2"/>
    <w:rsid w:val="00602586"/>
    <w:rPr>
      <w:rFonts w:ascii="Wingdings" w:hAnsi="Wingdings" w:cs="Wingdings"/>
    </w:rPr>
  </w:style>
  <w:style w:type="character" w:customStyle="1" w:styleId="21">
    <w:name w:val="Основной шрифт абзаца2"/>
    <w:rsid w:val="00602586"/>
  </w:style>
  <w:style w:type="character" w:customStyle="1" w:styleId="af">
    <w:name w:val="Основной текст с отступом Знак"/>
    <w:basedOn w:val="21"/>
    <w:rsid w:val="00602586"/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2 Знак"/>
    <w:basedOn w:val="21"/>
    <w:rsid w:val="0060258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602586"/>
  </w:style>
  <w:style w:type="paragraph" w:customStyle="1" w:styleId="af0">
    <w:name w:val="Заголовок"/>
    <w:basedOn w:val="a"/>
    <w:next w:val="a8"/>
    <w:rsid w:val="00602586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8"/>
    <w:rsid w:val="00602586"/>
    <w:rPr>
      <w:rFonts w:cs="Mangal"/>
    </w:rPr>
  </w:style>
  <w:style w:type="paragraph" w:customStyle="1" w:styleId="15">
    <w:name w:val="Название1"/>
    <w:basedOn w:val="a"/>
    <w:rsid w:val="0060258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0258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af2">
    <w:name w:val="Содержимое таблицы"/>
    <w:basedOn w:val="a"/>
    <w:rsid w:val="00602586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f3">
    <w:name w:val="Body Text Indent"/>
    <w:basedOn w:val="a"/>
    <w:link w:val="17"/>
    <w:rsid w:val="00602586"/>
    <w:pPr>
      <w:suppressAutoHyphens/>
      <w:spacing w:after="120"/>
      <w:ind w:left="283"/>
    </w:pPr>
    <w:rPr>
      <w:sz w:val="28"/>
      <w:lang w:eastAsia="ar-SA"/>
    </w:rPr>
  </w:style>
  <w:style w:type="character" w:customStyle="1" w:styleId="17">
    <w:name w:val="Основной текст с отступом Знак1"/>
    <w:basedOn w:val="a0"/>
    <w:link w:val="af3"/>
    <w:rsid w:val="006025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602586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paragraph" w:customStyle="1" w:styleId="af4">
    <w:name w:val="Ñîäåðæèìîå òàáëèöû"/>
    <w:basedOn w:val="a"/>
    <w:rsid w:val="0060258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af5">
    <w:name w:val="Заголовок таблицы"/>
    <w:basedOn w:val="af2"/>
    <w:rsid w:val="00602586"/>
    <w:pPr>
      <w:jc w:val="center"/>
    </w:pPr>
    <w:rPr>
      <w:b/>
      <w:bCs/>
    </w:rPr>
  </w:style>
  <w:style w:type="character" w:customStyle="1" w:styleId="apple-converted-space">
    <w:name w:val="apple-converted-space"/>
    <w:rsid w:val="00602586"/>
  </w:style>
  <w:style w:type="paragraph" w:styleId="af6">
    <w:name w:val="No Spacing"/>
    <w:uiPriority w:val="1"/>
    <w:qFormat/>
    <w:rsid w:val="0060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5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8">
    <w:name w:val="c8"/>
    <w:rsid w:val="00602586"/>
  </w:style>
  <w:style w:type="character" w:customStyle="1" w:styleId="3">
    <w:name w:val="Основной текст (3)_"/>
    <w:link w:val="30"/>
    <w:rsid w:val="006025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2586"/>
    <w:pPr>
      <w:widowControl w:val="0"/>
      <w:shd w:val="clear" w:color="auto" w:fill="FFFFFF"/>
      <w:spacing w:before="300" w:line="322" w:lineRule="exact"/>
      <w:ind w:hanging="320"/>
      <w:jc w:val="both"/>
    </w:pPr>
    <w:rPr>
      <w:sz w:val="26"/>
      <w:szCs w:val="26"/>
      <w:lang w:eastAsia="en-US"/>
    </w:rPr>
  </w:style>
  <w:style w:type="character" w:customStyle="1" w:styleId="af7">
    <w:name w:val="Цветовое выделение"/>
    <w:rsid w:val="0060258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02491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A80EA61-6936-41CB-A5DF-70740053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2022-10-18T08:56:00Z</cp:lastPrinted>
  <dcterms:created xsi:type="dcterms:W3CDTF">2023-10-23T10:02:00Z</dcterms:created>
  <dcterms:modified xsi:type="dcterms:W3CDTF">2023-10-23T10:02:00Z</dcterms:modified>
</cp:coreProperties>
</file>